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215d34fd0991d411fea43feaf2102e429aaed"/>
    <w:p>
      <w:pPr>
        <w:pStyle w:val="Heading3"/>
      </w:pPr>
      <w:r>
        <w:t xml:space="preserve">ИФНС России №1 по городу Москве информирует о проведении вебинаров</w:t>
      </w:r>
    </w:p>
    <w:p>
      <w:pPr>
        <w:pStyle w:val="FirstParagraph"/>
      </w:pPr>
      <w:r>
        <w:t xml:space="preserve">07.04.2023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http://basman.mos.ru/presscenter/important-information/detail/11515417.html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515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515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2025-02-27T13:31:19Z</dcterms:created>
  <dcterms:modified xsi:type="dcterms:W3CDTF">2025-02-27T13:31:19Z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