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2e2c916c42edbd29ca88954a987c3359041663"/>
    <w:p>
      <w:pPr>
        <w:pStyle w:val="Heading3"/>
      </w:pPr>
      <w:r>
        <w:t xml:space="preserve">О предоставлении государственной услуги по приему и учету уведомлений о начале осуществления отдельных видов предпринимательской деятельности в электронном виде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  <w:r>
        <w:t xml:space="preserve">Уважаемые предприниматели!</w:t>
      </w:r>
    </w:p>
    <w:p>
      <w:pPr>
        <w:pStyle w:val="BodyText"/>
      </w:pPr>
      <w:r>
        <w:t xml:space="preserve">Управление Роспотребнадзора по г. Москве доводит до Вашего сведения, что направлять уведомления о начале осуществления отдельных видов предпринимательской, деятельности возможно в электронном виде через портал государственных услуг, что сохранит Ваше время и ускорит регистрацию уведомления.</w:t>
      </w:r>
    </w:p>
    <w:p>
      <w:pPr>
        <w:pStyle w:val="BodyText"/>
      </w:pPr>
      <w:r>
        <w:t xml:space="preserve">Прием и учет уведомлений осуществляется в соответствии с Постановлением Правительства Российской Федерации от 16 июля 2009 года 584 «Об уведомительном порядке начала осуществления отдельных видов предпринимательской деятельности, где прописаны виды деятельности, подлежащие уведомительному характеру в Роспотребнадзоре.</w:t>
      </w:r>
    </w:p>
    <w:p>
      <w:pPr>
        <w:pStyle w:val="BodyText"/>
      </w:pPr>
      <w:r>
        <w:t xml:space="preserve">Проверить информацию об уведомлении в реестре можно по ссылке на сайте Федеральной службы в сфере защиты прав потребителей и благополучия человека</w:t>
      </w:r>
      <w:r>
        <w:t xml:space="preserve"> </w:t>
      </w:r>
      <w:hyperlink r:id="rId20">
        <w:r>
          <w:rPr>
            <w:rStyle w:val="Hyperlink"/>
          </w:rPr>
          <w:t xml:space="preserve">http://notice.crc.ru/</w:t>
        </w:r>
      </w:hyperlink>
    </w:p>
    <w:p>
      <w:pPr>
        <w:pStyle w:val="BodyText"/>
      </w:pPr>
      <w:r>
        <w:t xml:space="preserve">и на сайте Управления Роспотребнадзора по г. Москве:</w:t>
      </w:r>
      <w:r>
        <w:t xml:space="preserve"> </w:t>
      </w:r>
      <w:hyperlink r:id="rId21">
        <w:r>
          <w:rPr>
            <w:rStyle w:val="Hyperlink"/>
          </w:rPr>
          <w:t xml:space="preserve">http://77.rospotrebnadzor.ru/index.php/component/content/article/54-2009-11-26-07-27-16/95-2009-09-15-08-48-34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http://basman.mos.ru/presscenter/important-information/detail/7975033.html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77.rospotrebnadzor.ru/index.php/component/content/article/54-2009-11-26-07-27-16/95-2009-09-15-08-48-34" TargetMode="Externa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important-information/detail/7975033.html" TargetMode="External" /><Relationship Type="http://schemas.openxmlformats.org/officeDocument/2006/relationships/hyperlink" Id="rId20" Target="http://notice.crc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77.rospotrebnadzor.ru/index.php/component/content/article/54-2009-11-26-07-27-16/95-2009-09-15-08-48-34" TargetMode="Externa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important-information/detail/7975033.html" TargetMode="External" /><Relationship Type="http://schemas.openxmlformats.org/officeDocument/2006/relationships/hyperlink" Id="rId20" Target="http://notice.crc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2025-03-01T21:26:56Z</dcterms:created>
  <dcterms:modified xsi:type="dcterms:W3CDTF">2025-03-01T21:26:56Z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