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сим-заявить-о-своих-правах-на-одуу"/>
    <w:p>
      <w:pPr>
        <w:pStyle w:val="Heading3"/>
      </w:pPr>
      <w:r>
        <w:t xml:space="preserve">Просим заявить о своих правах на ОДУУ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Общедомовой узел учёта (адресный перечень прилагается), с представлением в управу Басманного района (в кабинет 211) документов подтверждающих право собственности в течение 10 рабочих дней с момента опубликовании объявления.</w:t>
      </w:r>
    </w:p>
    <w:p>
      <w:pPr>
        <w:pStyle w:val="BodyText"/>
      </w:pPr>
      <w:r>
        <w:rPr>
          <w:bCs/>
          <w:b/>
        </w:rPr>
        <w:t xml:space="preserve">Адресный перечень ОДУУ, имеющих признаки бесхозяйности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Потребитель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Лубянский пер., д. 19, 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Лялин пер., д. 23-29, </w:t>
            </w:r>
            <w:r>
              <w:t xml:space="preserve">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Новая Басманная, д. 16, стр. 4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ул. Старая Басманная, д. 20, корп.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Гороховский пер., д. 8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Бакунинская, </w:t>
            </w:r>
            <w:r>
              <w:t xml:space="preserve">д. 23/41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Казарменный пер., </w:t>
            </w:r>
            <w:r>
              <w:t xml:space="preserve">д. 8, с.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Казарменный пер., </w:t>
            </w:r>
            <w:r>
              <w:t xml:space="preserve">д. 4, 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Жуковского, д. 7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 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Большая Почтовая, д. 16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Гороховский пер., </w:t>
            </w: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Казённый пер., д. 4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Трехсвятительский пер., д.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Бауманская, </w:t>
            </w:r>
            <w:r>
              <w:t xml:space="preserve">д. 34/20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Ладожская, д. 10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Кривоколенный пер., д. 11/13, 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Колпачный пер., д. 6, с. 5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Златоустинский пер., д. 3/5, 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Машкова, д. 18, </w:t>
            </w:r>
            <w:r>
              <w:t xml:space="preserve">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пер. Огородная Слобода, д.10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Чистопрудный бульвар, д. 9, 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Старая Басманная, д. 33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Новая Басманная, д. 12, с.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Новая Басманная, д. 4/6, с. 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Покровка, д. 40, </w:t>
            </w:r>
            <w:r>
              <w:t xml:space="preserve">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Большая Почтовая, д. 18/20, </w:t>
            </w:r>
            <w:r>
              <w:t xml:space="preserve">к.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Казакова, д. 29, стр.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Козловский пер., д. 11, стр. 2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Козловский пер., д. 11, стр.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Лучников пер., д. 7/4, с. 6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Макаренко, д. 9, </w:t>
            </w:r>
            <w:r>
              <w:t xml:space="preserve">с.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Большая Почтовая, д. 18/20, корп. 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Большая Почтовая, д. 18/20, к. 9, с. 6А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Рубцов пер., д. 4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Малый Харетоньевский пер., д. 8/18, стр. 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Бакунинская, </w:t>
            </w:r>
            <w:r>
              <w:t xml:space="preserve">д. 98А, с. 11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Старая Басманная, д. 38/2, </w:t>
            </w:r>
            <w:r>
              <w:t xml:space="preserve">с. 3</w:t>
            </w:r>
          </w:p>
        </w:tc>
        <w:tc>
          <w:tcPr/>
          <w:p>
            <w:pPr>
              <w:jc w:val="left"/>
            </w:pPr>
            <w:r>
              <w:t xml:space="preserve">ГБУ «Жилищник Басманного района»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http://basman.mos.ru/presscenter/important-information/detail/8716518.html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8716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8716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2023-11-27T06:26:30Z</dcterms:created>
  <dcterms:modified xsi:type="dcterms:W3CDTF">2023-11-27T06:26:30Z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