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1" w:name="X2fd3f3e1b3134469d09c389f7e967b792957838"/>
    <w:p>
      <w:pPr>
        <w:pStyle w:val="Heading3"/>
      </w:pPr>
      <w:r>
        <w:t xml:space="preserve">Круг Жизни. Саженцы деревьев в обмен на вторсырье</w:t>
      </w:r>
    </w:p>
    <w:p>
      <w:pPr>
        <w:pStyle w:val="FirstParagraph"/>
      </w:pPr>
      <w:r>
        <w:t xml:space="preserve">11.03.2020</w:t>
      </w:r>
    </w:p>
    <w:p>
      <w:pPr>
        <w:pStyle w:val="BodyText"/>
      </w:pPr>
      <w:r>
        <w:rPr>
          <w:bCs/>
          <w:b/>
        </w:rPr>
        <w:t xml:space="preserve">Экологическое движение "Круг Жизни - Москва: Меняем макулатуру на саженцы"</w:t>
      </w:r>
    </w:p>
    <w:p>
      <w:pPr>
        <w:pStyle w:val="BodyText"/>
      </w:pPr>
      <w:r>
        <w:t xml:space="preserve">Сдача макулатуры до 20 апреля, выдача саженцев 19 мая 2020 г.</w:t>
      </w:r>
    </w:p>
    <w:p>
      <w:pPr>
        <w:pStyle w:val="BodyText"/>
      </w:pPr>
      <w:r>
        <w:t xml:space="preserve">Личные посадки и благотворительное озеленение.</w:t>
      </w:r>
    </w:p>
    <w:p>
      <w:pPr>
        <w:pStyle w:val="BodyText"/>
      </w:pPr>
      <w:r>
        <w:rPr>
          <w:bCs/>
          <w:b/>
        </w:rPr>
        <w:t xml:space="preserve">Цель Круга Жизни:</w:t>
      </w:r>
    </w:p>
    <w:p>
      <w:pPr>
        <w:numPr>
          <w:ilvl w:val="0"/>
          <w:numId w:val="1001"/>
        </w:numPr>
        <w:pStyle w:val="Compact"/>
      </w:pPr>
      <w:r>
        <w:t xml:space="preserve">снизить нагрузку на городские свалки силами горожан, которые могут проявить заботу о своём городе;</w:t>
      </w:r>
    </w:p>
    <w:p>
      <w:pPr>
        <w:numPr>
          <w:ilvl w:val="0"/>
          <w:numId w:val="1001"/>
        </w:numPr>
        <w:pStyle w:val="Compact"/>
      </w:pPr>
      <w:r>
        <w:t xml:space="preserve">сформировать культуру раздельного сбора макулатуры и другого вторсырья;</w:t>
      </w:r>
    </w:p>
    <w:p>
      <w:pPr>
        <w:numPr>
          <w:ilvl w:val="0"/>
          <w:numId w:val="1001"/>
        </w:numPr>
        <w:pStyle w:val="Compact"/>
      </w:pPr>
      <w:r>
        <w:t xml:space="preserve">дать опыт посадок растений детям: на своем примере обучить детей новой культуре отношения к окружающей среде.</w:t>
      </w:r>
    </w:p>
    <w:p>
      <w:pPr>
        <w:pStyle w:val="FirstParagraph"/>
      </w:pPr>
      <w:r>
        <w:rPr>
          <w:bCs/>
          <w:b/>
        </w:rPr>
        <w:t xml:space="preserve">Схема участия:</w:t>
      </w:r>
    </w:p>
    <w:p>
      <w:pPr>
        <w:pStyle w:val="BodyText"/>
      </w:pPr>
      <w:r>
        <w:t xml:space="preserve">Люди и организации, образовательные учреждения собирают макулатуру и сдают её в переработку в согласованные пункты приёма (8 точек в разных частях Москвы, возможен вывоз ). В обмен на централизованной выдаче участники получают саженцы (выбрав их из известного заранее списка на сайте vkrug.org) и сажают их на приусадебных участках или в официально согласованных местах в городе.</w:t>
      </w:r>
    </w:p>
    <w:p>
      <w:pPr>
        <w:pStyle w:val="BodyText"/>
      </w:pPr>
      <w:r>
        <w:t xml:space="preserve">В Москве за 3 сезона горожанами было собрано 93 тонны макулатуры для обмена на 2200 саженца декоративных, хвойных, плодовых растений. Посадки состоялись на придомовых территориях, на территориях детских садов, школ, высших учебных заведений, предприятий, в личных приусадебных хозяйствах вокруг города.</w:t>
      </w:r>
    </w:p>
    <w:p>
      <w:pPr>
        <w:pStyle w:val="BodyText"/>
      </w:pPr>
      <w:r>
        <w:t xml:space="preserve">Сроки сезона Весна 2020: сдача вторсырья (макулатура) по заявкам – открыта и будет продолжаться до 20 апреля, выдача саженцев – 19 мая. Выдача саженцев всем участникам проходит 1 день непосредственно около метро Авиамоторная (Управа Лефортово).</w:t>
      </w:r>
    </w:p>
    <w:p>
      <w:pPr>
        <w:pStyle w:val="BodyText"/>
      </w:pPr>
      <w:r>
        <w:rPr>
          <w:bCs/>
          <w:b/>
        </w:rPr>
        <w:t xml:space="preserve">2 способа сдачи макулатуры:</w:t>
      </w:r>
    </w:p>
    <w:p>
      <w:pPr>
        <w:numPr>
          <w:ilvl w:val="0"/>
          <w:numId w:val="1002"/>
        </w:numPr>
        <w:pStyle w:val="Compact"/>
      </w:pPr>
      <w:r>
        <w:t xml:space="preserve">привезти в пункт приема (8 пунктов-партнеров приёма по городу. Адреса:</w:t>
      </w:r>
      <w:r>
        <w:t xml:space="preserve"> </w:t>
      </w:r>
      <w:hyperlink r:id="rId20">
        <w:r>
          <w:rPr>
            <w:rStyle w:val="Hyperlink"/>
          </w:rPr>
          <w:t xml:space="preserve">https://vkrug.org/give/moskva/</w:t>
        </w:r>
      </w:hyperlink>
      <w:r>
        <w:t xml:space="preserve">)</w:t>
      </w:r>
    </w:p>
    <w:p>
      <w:pPr>
        <w:numPr>
          <w:ilvl w:val="0"/>
          <w:numId w:val="1002"/>
        </w:numPr>
        <w:pStyle w:val="Compact"/>
      </w:pPr>
      <w:r>
        <w:t xml:space="preserve">от 1000 кг вывоз с вашего адреса бесплатно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Весной 2020 состоятся:</w:t>
      </w:r>
    </w:p>
    <w:bookmarkEnd w:id="21"/>
    <w:bookmarkStart w:id="22" w:name="выдача-саженцев-участникам"/>
    <w:p>
      <w:pPr>
        <w:pStyle w:val="Heading3"/>
      </w:pPr>
      <w:r>
        <w:t xml:space="preserve">- Выдача саженцев участникам</w:t>
      </w:r>
    </w:p>
    <w:p>
      <w:pPr>
        <w:pStyle w:val="FirstParagraph"/>
      </w:pPr>
      <w:r>
        <w:t xml:space="preserve">- Прием редкого вторсырья на выдаче саженцев (зубные щетки, сд диски, электролом и тп)</w:t>
      </w:r>
    </w:p>
    <w:p>
      <w:pPr>
        <w:pStyle w:val="BodyText"/>
      </w:pPr>
      <w:r>
        <w:t xml:space="preserve">- Прием на выдаче саженцев крышечек для благотворительного проекта</w:t>
      </w:r>
    </w:p>
    <w:p>
      <w:pPr>
        <w:pStyle w:val="BodyText"/>
      </w:pPr>
      <w:r>
        <w:t xml:space="preserve">- Прием б/у пластиковых горшков из-под растений на повторное использование</w:t>
      </w:r>
    </w:p>
    <w:bookmarkEnd w:id="22"/>
    <w:bookmarkStart w:id="29" w:name="X1cc128df090807612d35945796d077382e6ece9"/>
    <w:p>
      <w:pPr>
        <w:pStyle w:val="Heading3"/>
      </w:pPr>
      <w:r>
        <w:t xml:space="preserve">- 2 благотворительные посадки: Оазис Добра при Центре комплексной реабилитации инвалидов Бутово и памятные посадки при кадетском корпусе для девочек в честь 75-летия Победы.</w:t>
      </w:r>
    </w:p>
    <w:p>
      <w:pPr>
        <w:pStyle w:val="FirstParagraph"/>
      </w:pPr>
      <w:r>
        <w:t xml:space="preserve">Макулатуру на них могут направить все желающие помочь. Можно делать взнос частью сданной макулатуры.</w:t>
      </w:r>
    </w:p>
    <w:p>
      <w:pPr>
        <w:pStyle w:val="BodyText"/>
      </w:pPr>
      <w:r>
        <w:t xml:space="preserve">Наши участники: семьи и активные горожане, молодежная палата Лефортово, ученики экокружков, учителя с детьми 18 школ города, РУДН, ГБПОУ "Колледж архитектуры и строительства №7", МГПУ Институт психологии, социологии и социальных отношений и другие учебные учреждения. Была заложена аллея в честь памятной даты в РГУ физической культуры, спорта молодежи и туризма. Совместно посажен сад лекарственных растений сотрудниками ИКБ №2 и учениками экоотряда школы №2101 «Филёвский образовательный центр».</w:t>
      </w:r>
    </w:p>
    <w:p>
      <w:pPr>
        <w:pStyle w:val="BodyText"/>
      </w:pPr>
      <w:r>
        <w:t xml:space="preserve">Подробности о движении Круг Жизни можно узнать на сайте</w:t>
      </w:r>
      <w:r>
        <w:t xml:space="preserve"> </w:t>
      </w:r>
      <w:hyperlink r:id="rId23">
        <w:r>
          <w:rPr>
            <w:rStyle w:val="Hyperlink"/>
          </w:rPr>
          <w:t xml:space="preserve">http://vkrug.org/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Для участия необходимо зарегистрироваться на сайте </w:t>
      </w:r>
      <w:hyperlink r:id="rId24">
        <w:r>
          <w:rPr>
            <w:rStyle w:val="Hyperlink"/>
            <w:bCs/>
            <w:b/>
          </w:rPr>
          <w:t xml:space="preserve">http://vkrug.org/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Контакты организаторов:</w:t>
      </w:r>
      <w:r>
        <w:t xml:space="preserve"> </w:t>
      </w:r>
      <w:hyperlink r:id="rId25">
        <w:r>
          <w:rPr>
            <w:rStyle w:val="Hyperlink"/>
          </w:rPr>
          <w:t xml:space="preserve">msk@vkrug.org</w:t>
        </w:r>
      </w:hyperlink>
      <w:r>
        <w:t xml:space="preserve">, Группа ВК:</w:t>
      </w:r>
      <w:r>
        <w:t xml:space="preserve"> </w:t>
      </w:r>
      <w:hyperlink r:id="rId26">
        <w:r>
          <w:rPr>
            <w:rStyle w:val="Hyperlink"/>
          </w:rPr>
          <w:t xml:space="preserve">https://vk.com/krug_centr</w:t>
        </w:r>
      </w:hyperlink>
      <w:r>
        <w:t xml:space="preserve"> </w:t>
      </w:r>
      <w:r>
        <w:t xml:space="preserve">Группа Фейсбук: https://www.facebook.com/groups/391235201278568/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http://basman.mos.ru/presscenter/important-information/detail/8748524.html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basman.mos.ru" TargetMode="External" /><Relationship Type="http://schemas.openxmlformats.org/officeDocument/2006/relationships/hyperlink" Id="rId27" Target="http://basman.mos.ru/presscenter/important-information/detail/8748524.html" TargetMode="External" /><Relationship Type="http://schemas.openxmlformats.org/officeDocument/2006/relationships/hyperlink" Id="rId23" Target="http://vkrug.org/" TargetMode="External" /><Relationship Type="http://schemas.openxmlformats.org/officeDocument/2006/relationships/hyperlink" Id="rId24" Target="http://vkrug.org/%20" TargetMode="External" /><Relationship Type="http://schemas.openxmlformats.org/officeDocument/2006/relationships/hyperlink" Id="rId26" Target="https://vk.com/krug_centr" TargetMode="External" /><Relationship Type="http://schemas.openxmlformats.org/officeDocument/2006/relationships/hyperlink" Id="rId20" Target="https://vkrug.org/give/moskva/" TargetMode="External" /><Relationship Type="http://schemas.openxmlformats.org/officeDocument/2006/relationships/hyperlink" Id="rId25" Target="mailto:msk@vkrug.or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basman.mos.ru" TargetMode="External" /><Relationship Type="http://schemas.openxmlformats.org/officeDocument/2006/relationships/hyperlink" Id="rId27" Target="http://basman.mos.ru/presscenter/important-information/detail/8748524.html" TargetMode="External" /><Relationship Type="http://schemas.openxmlformats.org/officeDocument/2006/relationships/hyperlink" Id="rId23" Target="http://vkrug.org/" TargetMode="External" /><Relationship Type="http://schemas.openxmlformats.org/officeDocument/2006/relationships/hyperlink" Id="rId24" Target="http://vkrug.org/%20" TargetMode="External" /><Relationship Type="http://schemas.openxmlformats.org/officeDocument/2006/relationships/hyperlink" Id="rId26" Target="https://vk.com/krug_centr" TargetMode="External" /><Relationship Type="http://schemas.openxmlformats.org/officeDocument/2006/relationships/hyperlink" Id="rId20" Target="https://vkrug.org/give/moskva/" TargetMode="External" /><Relationship Type="http://schemas.openxmlformats.org/officeDocument/2006/relationships/hyperlink" Id="rId25" Target="mailto:msk@vkrug.or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2023-08-23T09:48:03Z</dcterms:created>
  <dcterms:modified xsi:type="dcterms:W3CDTF">2023-08-23T09:48:03Z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