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0a93b574d853938fe2049679e75d3eccfcbca"/>
    <w:p>
      <w:pPr>
        <w:pStyle w:val="Heading3"/>
      </w:pPr>
      <w:r>
        <w:t xml:space="preserve">К 1 июня и к 6 июня Дом культуры Гайдаровец готовит серию мероприятий</w:t>
      </w:r>
    </w:p>
    <w:p>
      <w:pPr>
        <w:pStyle w:val="FirstParagraph"/>
      </w:pPr>
      <w:r>
        <w:t xml:space="preserve">22.05.2020</w:t>
      </w:r>
    </w:p>
    <w:p>
      <w:pPr>
        <w:pStyle w:val="BodyText"/>
      </w:pPr>
      <w:r>
        <w:rPr>
          <w:bCs/>
          <w:b/>
        </w:rPr>
        <w:t xml:space="preserve">«В понимании ребенка счастье - это норма бытия»</w:t>
      </w:r>
    </w:p>
    <w:p>
      <w:pPr>
        <w:pStyle w:val="BodyText"/>
      </w:pPr>
      <w:r>
        <w:t xml:space="preserve">Международный день защиты детей в Доме культуры «Гайдаровец»</w:t>
      </w:r>
    </w:p>
    <w:p>
      <w:pPr>
        <w:pStyle w:val="BodyText"/>
      </w:pPr>
      <w:r>
        <w:t xml:space="preserve">В ДК «Гайдаровец» подготовили цикл мероприятий, приуроченных к 1 июня - Международному днем защиты детей – по названием “В понимании ребенка счастье - это норма бытия». В этот день мы поговорим языком одного из главных гуманистов XX века Корнея Ивановича Чуковского.</w:t>
      </w:r>
    </w:p>
    <w:p>
      <w:pPr>
        <w:pStyle w:val="BodyText"/>
      </w:pPr>
      <w:r>
        <w:t xml:space="preserve">В программе:</w:t>
      </w:r>
    </w:p>
    <w:p>
      <w:pPr>
        <w:pStyle w:val="BodyText"/>
      </w:pPr>
      <w:r>
        <w:t xml:space="preserve">· лекция «Как воспитывать детей? Методы Корнея Чуковского». На лекции будут представлены отрывки из очерков и статей К. И. Чуковского, посвященные психологии ребенка, его восприятию мира. Прочитает лекцию актриса, режиссер, арт-куратор «Гайдаровца» Ольга Дудина.</w:t>
      </w:r>
    </w:p>
    <w:p>
      <w:pPr>
        <w:pStyle w:val="BodyText"/>
      </w:pPr>
      <w:r>
        <w:t xml:space="preserve">· выставка детского рисунка по мотивам произведение Корнея Чуковского от студии изобразительного искусства “Абрис”.</w:t>
      </w:r>
    </w:p>
    <w:p>
      <w:pPr>
        <w:pStyle w:val="BodyText"/>
      </w:pPr>
      <w:r>
        <w:t xml:space="preserve">· онлайн-чтения произведений Корнея Чуковского - “Мойдодыр”, “Айболит”, “Телефон” и др.</w:t>
      </w:r>
    </w:p>
    <w:p>
      <w:pPr>
        <w:pStyle w:val="BodyText"/>
      </w:pPr>
      <w:r>
        <w:t xml:space="preserve">Мероприятие пройдет в инстаграме Дома культуры «Гайдаровец» https://www.instagram.com/dkgaidarovec/ и на сайте http://gaidarovec.art/ 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Пушкинский марафон с честь Дня рождения поэта проведут в Доме культуры «Гайдаровец»</w:t>
      </w:r>
    </w:p>
    <w:p>
      <w:pPr>
        <w:pStyle w:val="BodyText"/>
      </w:pPr>
      <w:r>
        <w:t xml:space="preserve">Ежегодно 6 июня в России отмечается Пушкинский день, а во всем мире - Международный день русского языка.</w:t>
      </w:r>
    </w:p>
    <w:p>
      <w:pPr>
        <w:pStyle w:val="BodyText"/>
      </w:pPr>
      <w:r>
        <w:t xml:space="preserve">В честь Дня рождения поэта А.С Пушкина Дом культуры “Гайдаровец” приглашает на «Пушкинский марафон». Сотрудники, преподаватели, ученики, партнеры и друзья Дома культуры будут весь день читать стихи и прозу Пушкина.</w:t>
      </w:r>
    </w:p>
    <w:p>
      <w:pPr>
        <w:pStyle w:val="BodyText"/>
      </w:pPr>
      <w:r>
        <w:t xml:space="preserve">Принять участие в марафоне может каждый. Для этого нужно до 4 июня (включительно) прислать видео-записи не длиннее 7 минут на event.gaidarovec@gmal.com c пометкой «Пушкинский марафон». В письме нужно указать имя участника и страницу в истаграм. Все видео будут опубликованы 6 июня на сайте и в инстаграме Дома культуры: https://www.instagram.com/dkgaidarovec/ , http://gaidarovec.art/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http://basman.mos.ru/presscenter/important-information/detail/8914291.html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914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914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2023-08-23T09:53:10Z</dcterms:created>
  <dcterms:modified xsi:type="dcterms:W3CDTF">2023-08-23T09:53:10Z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