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05299f44bd1c920e609c662e3b3a7bb3c2a5235"/>
    <w:p>
      <w:pPr>
        <w:pStyle w:val="Heading3"/>
      </w:pPr>
      <w:r>
        <w:t xml:space="preserve">Мастер-класс для школьников организуют работники Высшей школы экономики</w:t>
      </w:r>
    </w:p>
    <w:p>
      <w:pPr>
        <w:pStyle w:val="FirstParagraph"/>
      </w:pPr>
      <w:r>
        <w:t xml:space="preserve">14.10.2021</w:t>
      </w:r>
    </w:p>
    <w:p>
      <w:pPr>
        <w:pStyle w:val="BodyText"/>
      </w:pPr>
      <w:r>
        <w:t xml:space="preserve">Сотрудники Национального исследовательского университета «Высшая школа экономики» 16 октября проведут мастер-класс «Мой натюрморт». Мероприятие проведут в рамках проекта «Университетские субботы».</w:t>
      </w:r>
    </w:p>
    <w:p>
      <w:pPr>
        <w:pStyle w:val="BodyText"/>
      </w:pPr>
      <w:r>
        <w:t xml:space="preserve">В ходе занятия участники познакомятся с теоретическими принципами построения композиции и кадрирования. Еще ребятам объяснят, как правильно снимать натюрморт на любой фотоаппарат, проинформировали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высшего учебного заведения.</w:t>
      </w:r>
    </w:p>
    <w:p>
      <w:pPr>
        <w:pStyle w:val="BodyText"/>
      </w:pPr>
      <w:r>
        <w:t xml:space="preserve">Встречу проведет Сергей Строков, ведущий инженер Учебной лаборатории волновой, квантовой оптики и ядерной физики.</w:t>
      </w:r>
    </w:p>
    <w:p>
      <w:pPr>
        <w:pStyle w:val="BodyText"/>
      </w:pPr>
      <w:r>
        <w:t xml:space="preserve">Начало мастер-класса в 11:00. Для участия необходимо предварительно</w:t>
      </w:r>
      <w:r>
        <w:t xml:space="preserve"> </w:t>
      </w:r>
      <w:hyperlink r:id="rId21">
        <w:r>
          <w:rPr>
            <w:rStyle w:val="Hyperlink"/>
          </w:rPr>
          <w:t xml:space="preserve">зарегистрироваться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http://basman.mos.ru/presscenter/news/detail/10326014.html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asman.mos.ru" TargetMode="External" /><Relationship Type="http://schemas.openxmlformats.org/officeDocument/2006/relationships/hyperlink" Id="rId22" Target="http://basman.mos.ru/presscenter/news/detail/10326014.html" TargetMode="External" /><Relationship Type="http://schemas.openxmlformats.org/officeDocument/2006/relationships/hyperlink" Id="rId21" Target="https://events.educom.ru/event/82568" TargetMode="External" /><Relationship Type="http://schemas.openxmlformats.org/officeDocument/2006/relationships/hyperlink" Id="rId20" Target="https://www.hse.ru/saturdays/announcements/5046328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asman.mos.ru" TargetMode="External" /><Relationship Type="http://schemas.openxmlformats.org/officeDocument/2006/relationships/hyperlink" Id="rId22" Target="http://basman.mos.ru/presscenter/news/detail/10326014.html" TargetMode="External" /><Relationship Type="http://schemas.openxmlformats.org/officeDocument/2006/relationships/hyperlink" Id="rId21" Target="https://events.educom.ru/event/82568" TargetMode="External" /><Relationship Type="http://schemas.openxmlformats.org/officeDocument/2006/relationships/hyperlink" Id="rId20" Target="https://www.hse.ru/saturdays/announcements/5046328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2023-08-23T07:59:23Z</dcterms:created>
  <dcterms:modified xsi:type="dcterms:W3CDTF">2023-08-23T07:59:23Z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