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1fa5779b9aaabf564d830168ccce9ae2c09e90"/>
    <w:p>
      <w:pPr>
        <w:pStyle w:val="Heading3"/>
      </w:pPr>
      <w:r>
        <w:t xml:space="preserve">В приложении «Моя Москва» обновили функции голосового помощника</w:t>
      </w:r>
    </w:p>
    <w:p>
      <w:pPr>
        <w:pStyle w:val="FirstParagraph"/>
      </w:pPr>
      <w:r>
        <w:t xml:space="preserve">20.10.2021</w:t>
      </w:r>
    </w:p>
    <w:p>
      <w:pPr>
        <w:pStyle w:val="BodyText"/>
      </w:pPr>
      <w:r>
        <w:t xml:space="preserve">В приложении «Моя Москва» обновили функции голосового помощника. Теперь виртуальный ассистент владеет речевыми оборотами и может поддержать разговор.</w:t>
      </w:r>
    </w:p>
    <w:p>
      <w:pPr>
        <w:pStyle w:val="BodyText"/>
      </w:pPr>
      <w:r>
        <w:t xml:space="preserve">Граждане могут спросить в онлайн-формате о существующих услугах Москвы. Кроме того, пользователи будут иметь возможность задать вопросы на отвлеченные темы. Так жителям Москвы будет проще взаимодействовать с приложением.</w:t>
      </w:r>
    </w:p>
    <w:p>
      <w:pPr>
        <w:pStyle w:val="BodyText"/>
      </w:pPr>
      <w:r>
        <w:t xml:space="preserve">Чтобы начать разговаривать с виртуальным ассистентом пользователям необходимо нажать на специальный значок и спросить то, что интересует. В качестве ответа на экране появятся запрошенные пользователем данные или окно для получения соответствующих услуг.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http://basman.mos.ru/presscenter/news/detail/10339990.html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103399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103399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2025-06-29T00:53:40Z</dcterms:created>
  <dcterms:modified xsi:type="dcterms:W3CDTF">2025-06-29T00:53:40Z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