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9625c34245faa80c656f527279f92e27a8a46"/>
    <w:p>
      <w:pPr>
        <w:pStyle w:val="Heading3"/>
      </w:pPr>
      <w:r>
        <w:t xml:space="preserve">Молодежный клуб Business Update проведет семинары в Цифровом деловом пространстве</w:t>
      </w:r>
    </w:p>
    <w:p>
      <w:pPr>
        <w:pStyle w:val="FirstParagraph"/>
      </w:pPr>
      <w:r>
        <w:t xml:space="preserve">18.11.2021</w:t>
      </w:r>
    </w:p>
    <w:p>
      <w:pPr>
        <w:pStyle w:val="BodyText"/>
      </w:pPr>
      <w:r>
        <w:t xml:space="preserve">Семинары для молодых предпринимателей пройдут в Москве 22 и 28 ноября в Цифровом деловом пространстве.</w:t>
      </w:r>
    </w:p>
    <w:p>
      <w:pPr>
        <w:pStyle w:val="BodyText"/>
      </w:pPr>
      <w:r>
        <w:t xml:space="preserve">Программы рассчитаны на предпринимателей в возрасте 18-35 лет и будут полезны как начинающим, так и опытным бизнесменам.</w:t>
      </w:r>
    </w:p>
    <w:p>
      <w:pPr>
        <w:pStyle w:val="BodyText"/>
      </w:pPr>
      <w:r>
        <w:t xml:space="preserve">Участники углубятся в основы коммерческой деятельности и тонкости эффективных продаж, расскажут о подбое персонала, формировании корпоративной культуры и выстраивании продуктивных коммуникаций внутри компании, привлечении инвестиций в бизнес, подготовке эффективной презентации проекта и методах вербальной презентации.</w:t>
      </w:r>
    </w:p>
    <w:p>
      <w:pPr>
        <w:pStyle w:val="BodyText"/>
      </w:pPr>
      <w:r>
        <w:t xml:space="preserve">Спикером станет Алексей Кучмин, член Совета предпринимателей Москвы и генерального совета Деловой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http://basman.mos.ru/presscenter/news/detail/10404276.html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04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04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2025-02-21T21:48:44Z</dcterms:created>
  <dcterms:modified xsi:type="dcterms:W3CDTF">2025-02-21T21:48:44Z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