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1a5a17471f8cc74a44f2dfe393a065ca06aae"/>
    <w:p>
      <w:pPr>
        <w:pStyle w:val="Heading3"/>
      </w:pPr>
      <w:r>
        <w:t xml:space="preserve">Личная учетная запись руководителя в системе ЕАИСТ агрегирует всю необходимую информацию в одном разделе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Личный кабинет руководителя в Единой автоматизированной информационной системе торгов отображает всю необходимую информацию о разных целевых показателях, о распределении финансирования и его остатке, экономии на торгах, а также о доле проведения конкурентных закупок и выполнении обязательной квоты закупок у малого бизнеса.</w:t>
      </w:r>
    </w:p>
    <w:p>
      <w:pPr>
        <w:pStyle w:val="BodyText"/>
      </w:pPr>
      <w:r>
        <w:t xml:space="preserve">Он помогает эффективно выстраивать планирования закупок ровно до исполнения контрактов.</w:t>
      </w:r>
    </w:p>
    <w:p>
      <w:pPr>
        <w:pStyle w:val="BodyText"/>
      </w:pPr>
      <w:r>
        <w:t xml:space="preserve">Система позволяет получать в одном месте ключевые статистические данные о закупках, проводить качественную аналитику, принимать с минимальными рисками то или иное управленческое решение на основе полученных данных, а также более качественно контролировать все операции.</w:t>
      </w:r>
    </w:p>
    <w:p>
      <w:pPr>
        <w:pStyle w:val="BodyText"/>
      </w:pPr>
      <w:r>
        <w:t xml:space="preserve">В скором времени у пользователей появится возможность работать с документами прямо в профиле без перехода в другие модули. Создатели и далее планируют качественно улучшать сервис.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http://basman.mos.ru/presscenter/news/detail/10488561.html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88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88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2025-06-28T10:17:09Z</dcterms:created>
  <dcterms:modified xsi:type="dcterms:W3CDTF">2025-06-28T10:17:09Z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