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211cd0d6d8454229b2b0abd14c10e701e3d4ca"/>
    <w:p>
      <w:pPr>
        <w:pStyle w:val="Heading3"/>
      </w:pPr>
      <w:r>
        <w:t xml:space="preserve">Мост через Яузу постоят рядом с университетом Баумана</w:t>
      </w:r>
    </w:p>
    <w:p>
      <w:pPr>
        <w:pStyle w:val="FirstParagraph"/>
      </w:pPr>
      <w:r>
        <w:t xml:space="preserve">27.12.2021</w:t>
      </w:r>
    </w:p>
    <w:p>
      <w:pPr>
        <w:pStyle w:val="BodyText"/>
      </w:pPr>
      <w:r>
        <w:t xml:space="preserve">Градостроительно-земельная комиссия Москвы одобрила проект строительства пешеходного моста через реку Яузу в районе Московского государственного технического университета имени Николая Баумана. Об этом рассказали 27 декабря.</w:t>
      </w:r>
    </w:p>
    <w:p>
      <w:pPr>
        <w:pStyle w:val="BodyText"/>
      </w:pPr>
      <w:r>
        <w:t xml:space="preserve">Как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газеты «Вечерняя Москва», мост будет располагаться между Госпитальным и Рубцовским мостами, он соединит учебно-лабораторный корпус, дворец культуры и спортивный комплекс.</w:t>
      </w:r>
    </w:p>
    <w:p>
      <w:pPr>
        <w:pStyle w:val="BodyText"/>
      </w:pPr>
      <w:r>
        <w:t xml:space="preserve">Длина конструкции составит 340 метров, а ширина — 7,5 метра.</w:t>
      </w:r>
    </w:p>
    <w:p>
      <w:pPr>
        <w:pStyle w:val="BodyText"/>
      </w:pPr>
      <w:r>
        <w:t xml:space="preserve">Также будет сооружены пандусы для велосипедов и лестничные сходы, переустроены электрические кабели, водосток и канализация.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http://basman.mos.ru/presscenter/news/detail/10506842.html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506842.html" TargetMode="External" /><Relationship Type="http://schemas.openxmlformats.org/officeDocument/2006/relationships/hyperlink" Id="rId20" Target="https://vm.ru/news/936204-peshehodnyj-most-cherez-yauzu-postroyat-v-rajone-mgtu-im-bauman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506842.html" TargetMode="External" /><Relationship Type="http://schemas.openxmlformats.org/officeDocument/2006/relationships/hyperlink" Id="rId20" Target="https://vm.ru/news/936204-peshehodnyj-most-cherez-yauzu-postroyat-v-rajone-mgtu-im-bauman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2025-01-11T10:30:15Z</dcterms:created>
  <dcterms:modified xsi:type="dcterms:W3CDTF">2025-01-11T10:30:15Z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