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426d2272f559cfa7158cc95aa69187981a4cf"/>
    <w:p>
      <w:pPr>
        <w:pStyle w:val="Heading3"/>
      </w:pPr>
      <w:r>
        <w:t xml:space="preserve">Иммерсивная экскурсия пройдет в ДК «Гайдаровец»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23.11.2023</w:t>
      </w:r>
    </w:p>
    <w:p>
      <w:pPr>
        <w:pStyle w:val="BodyText"/>
      </w:pPr>
      <w:r>
        <w:t xml:space="preserve">Сотрудники Дома культуры «Гайдаровец» 4 декабря проведут иммерсивную экскурсию по главному зданию культурного учреждения, который располагается в особняке Толстых-Борисовских XVIII века постройки.</w:t>
      </w:r>
    </w:p>
    <w:p>
      <w:pPr>
        <w:pStyle w:val="BodyText"/>
      </w:pPr>
      <w:r>
        <w:t xml:space="preserve">— С балкона этого исторического сооружения император Франции Наполеон Бонапарт смотрел на непокоренную Москву, охваченную пожарами. В особняке также выросла мать поэта Федора Тютчева и жил заводчик Никанор Борисовский, которого называли «китом» московской торговли, — рассказали в пресс-службе ДК «Гайдаровец».</w:t>
      </w:r>
    </w:p>
    <w:p>
      <w:pPr>
        <w:pStyle w:val="BodyText"/>
      </w:pPr>
      <w:r>
        <w:t xml:space="preserve">Начало экскурсии запланировали на 19:00 по адресу: Земляной вал, дом 27. Вход бесплатный, для участия необходимо пройти предварительную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http://basman.mos.ru/presscenter/news/detail/12000019.html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0019.html" TargetMode="External" /><Relationship Type="http://schemas.openxmlformats.org/officeDocument/2006/relationships/hyperlink" Id="rId20" Target="https://dk-gaydarovets.timepad.ru/event/263490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0019.html" TargetMode="External" /><Relationship Type="http://schemas.openxmlformats.org/officeDocument/2006/relationships/hyperlink" Id="rId20" Target="https://dk-gaydarovets.timepad.ru/event/263490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2023-12-06T18:05:25Z</dcterms:created>
  <dcterms:modified xsi:type="dcterms:W3CDTF">2023-12-06T18:05:25Z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