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ыставка-стартовала-в-цси-винзавод"/>
    <w:p>
      <w:pPr>
        <w:pStyle w:val="Heading3"/>
      </w:pPr>
      <w:r>
        <w:t xml:space="preserve">Выставка стартовала в ЦСИ «Винзавод»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06.03.2024</w:t>
      </w:r>
    </w:p>
    <w:p>
      <w:pPr>
        <w:pStyle w:val="BodyText"/>
      </w:pPr>
      <w:r>
        <w:t xml:space="preserve">Выставка «Гдетто» стартовала 5 марта в Центре современного искусства «Винзавод».</w:t>
      </w:r>
    </w:p>
    <w:p>
      <w:pPr>
        <w:pStyle w:val="BodyText"/>
      </w:pPr>
      <w:r>
        <w:t xml:space="preserve">Экспозиция расположена в 11.12 GALLERY,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Свои работы представит художник Дамир Муратов, окончивший художественно-графический факультет Омского государственного педагогического университета имени Алексей Горького.</w:t>
      </w:r>
    </w:p>
    <w:p>
      <w:pPr>
        <w:pStyle w:val="BodyText"/>
      </w:pPr>
      <w:r>
        <w:t xml:space="preserve">Автор в своем новом проекте «Гдетто» размышляет на тему жизнеспособности провинциальных осколков, некогда существовавшей «советской империи».</w:t>
      </w:r>
    </w:p>
    <w:p>
      <w:pPr>
        <w:pStyle w:val="BodyText"/>
      </w:pPr>
      <w:r>
        <w:t xml:space="preserve">Гости смогут порассуждать, что из себя представляет тело, что есть на самом деле человек и посмотреть на «сосуд души» под другим углом. Выставка представляет собой пейзажи, которые одновременно конкретны и абстракты.</w:t>
      </w:r>
    </w:p>
    <w:p>
      <w:pPr>
        <w:pStyle w:val="BodyText"/>
      </w:pPr>
      <w:r>
        <w:t xml:space="preserve">Посетить экспозицию можно в часы работы галереи с 12:00 до 20:00. Все желающие могут бесплатно ознакомиться с проектом.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http://basman.mos.ru/presscenter/news/detail/12215565.html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15565.html" TargetMode="External" /><Relationship Type="http://schemas.openxmlformats.org/officeDocument/2006/relationships/hyperlink" Id="rId20" Target="https://www.winzavod.ru/calendar/exhibitions/gdett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15565.html" TargetMode="External" /><Relationship Type="http://schemas.openxmlformats.org/officeDocument/2006/relationships/hyperlink" Id="rId20" Target="https://www.winzavod.ru/calendar/exhibitions/gdett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2024-08-20T03:01:28Z</dcterms:created>
  <dcterms:modified xsi:type="dcterms:W3CDTF">2024-08-20T03:01:28Z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