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b9dc4b3454de7dd4fd9a140936d9f9c37b6c94"/>
    <w:p>
      <w:pPr>
        <w:pStyle w:val="Heading3"/>
      </w:pPr>
      <w:r>
        <w:t xml:space="preserve">Сотрудники Музея транспорта Москвы рассказали об открытии архивно-библиотечного центра</w:t>
      </w:r>
    </w:p>
    <w:p>
      <w:pPr>
        <w:pStyle w:val="FirstParagraph"/>
      </w:pPr>
      <w:r>
        <w:t xml:space="preserve">03.04.2024</w:t>
      </w:r>
    </w:p>
    <w:p>
      <w:pPr>
        <w:pStyle w:val="BodyText"/>
      </w:pPr>
      <w:r>
        <w:t xml:space="preserve">29.03.2024</w:t>
      </w:r>
    </w:p>
    <w:p>
      <w:pPr>
        <w:pStyle w:val="BodyText"/>
      </w:pPr>
      <w:r>
        <w:t xml:space="preserve">Музей транспорта Москвы анонсировал открытие архивно-библиотечного центра. Фото: сайт мэра Москвы</w:t>
      </w:r>
    </w:p>
    <w:p>
      <w:pPr>
        <w:pStyle w:val="BodyText"/>
      </w:pPr>
      <w:r>
        <w:t xml:space="preserve">Архивно-библиотечный центр откроют в гараже Константина Мельникова, рассказали 28 марта сотрудники Музея транспорта Москвы.</w:t>
      </w:r>
    </w:p>
    <w:p>
      <w:pPr>
        <w:pStyle w:val="BodyText"/>
      </w:pPr>
      <w:r>
        <w:t xml:space="preserve">На счету фонда музея издания, опубликованные за последние более чем 100 лет. К открытию центра частные коллекционеры и историки транспорта предоставили музею редкие библиофильские издания из собственных архивов. Их оцифруют для удобства и общего доступа.</w:t>
      </w:r>
    </w:p>
    <w:p>
      <w:pPr>
        <w:pStyle w:val="BodyText"/>
      </w:pPr>
      <w:r>
        <w:t xml:space="preserve">— В музее транспорта Москвы откроют архивно-библиотечный центр, в котором посетители смогут познакомиться с научно-технической документацией, справочной литературой и периодическими изданиями о транспорте. Многое из вышеперечисленного для основной массы аудитории будет представлено впервые. Архивно-библиотечный центр предусматривает расположение читательского зала, в котором будут проводиться тематические мероприятия, —</w:t>
      </w:r>
      <w:r>
        <w:t xml:space="preserve"> </w:t>
      </w:r>
      <w:hyperlink r:id="rId20">
        <w:r>
          <w:rPr>
            <w:rStyle w:val="Hyperlink"/>
          </w:rPr>
          <w:t xml:space="preserve">рассказал</w:t>
        </w:r>
      </w:hyperlink>
      <w:r>
        <w:t xml:space="preserve"> </w:t>
      </w:r>
      <w:r>
        <w:t xml:space="preserve">руководитель Департамента транспорта и развития дорожно-транспортной инфраструктуры города Москвы Максим Ликсутов.</w:t>
      </w:r>
    </w:p>
    <w:p>
      <w:pPr>
        <w:pStyle w:val="BodyText"/>
      </w:pPr>
      <w:r>
        <w:t xml:space="preserve">Для удобства в библиотеке создадут систематизацию более 30 тематических рубрик. Также наладят коммуникацию с другими государственными музеями и библиотеками, в которых можно будет заказать книги на тему транспорта и прочитать в архивно-библиотечном центре.</w:t>
      </w:r>
    </w:p>
    <w:p>
      <w:pPr>
        <w:pStyle w:val="BodyText"/>
      </w:pPr>
      <w:r>
        <w:t xml:space="preserve">Материалы помогут изучить тему транспорта с разных точек зрения и популяризировать техническую культуру.</w:t>
      </w:r>
    </w:p>
    <w:p>
      <w:pPr>
        <w:pStyle w:val="BodyText"/>
      </w:pPr>
      <w:r>
        <w:t xml:space="preserve">На сегодняшний день пространство гаража Константина Мельникова реконструируют. Проект предусматривает сохранение объекта в историческом облике 1926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http://basman.mos.ru/presscenter/news/detail/12291139.html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91139.html" TargetMode="External" /><Relationship Type="http://schemas.openxmlformats.org/officeDocument/2006/relationships/hyperlink" Id="rId20" Target="https://www.mos.ru/news/item/13684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91139.html" TargetMode="External" /><Relationship Type="http://schemas.openxmlformats.org/officeDocument/2006/relationships/hyperlink" Id="rId20" Target="https://www.mos.ru/news/item/13684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2024-12-25T09:42:32Z</dcterms:created>
  <dcterms:modified xsi:type="dcterms:W3CDTF">2024-12-25T09:42:32Z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