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75d3475ae4d34b72bdec5d496fbba09a1abdb"/>
    <w:p>
      <w:pPr>
        <w:pStyle w:val="Heading3"/>
      </w:pPr>
      <w:r>
        <w:t xml:space="preserve">Капремонт здания с лепниной сделают в Яковоапостольском переулке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25.04.2024</w:t>
      </w:r>
    </w:p>
    <w:p>
      <w:pPr>
        <w:pStyle w:val="BodyText"/>
      </w:pPr>
      <w:r>
        <w:t xml:space="preserve">Историческое здание отремонтируют в районе. Фото: сайт мэра Москвы</w:t>
      </w:r>
    </w:p>
    <w:p>
      <w:pPr>
        <w:pStyle w:val="BodyText"/>
      </w:pPr>
      <w:r>
        <w:t xml:space="preserve">В 2024 году историческое здание с лепниной отремонтируют в Яковоапостольском переулке. Работу проведут в рамках столичной программы капремонта жилого фонда.</w:t>
      </w:r>
    </w:p>
    <w:p>
      <w:pPr>
        <w:pStyle w:val="BodyText"/>
      </w:pPr>
      <w:r>
        <w:t xml:space="preserve">Дом построен в 1909 году в стиле неоклассицизма по индивидуальному проекту архитектора Ивана Кондратенко. Специалисты проведут комплекс работ по восстановлению исторического сооружения. В рамках проводимого ремонта восстановят фасад, крышу, а также подъезды и подвал. Внутренние инженерные системы обновят на современные новые.</w:t>
      </w:r>
    </w:p>
    <w:p>
      <w:pPr>
        <w:pStyle w:val="BodyText"/>
      </w:pPr>
      <w:r>
        <w:t xml:space="preserve">Особое внимание уделят восстановлению декора,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Специалисты реконструируют лепнину, штукатурный руст, пилястры с каннелюрами и капители ионического ордера.</w:t>
      </w:r>
    </w:p>
    <w:p>
      <w:pPr>
        <w:pStyle w:val="BodyText"/>
      </w:pPr>
      <w:r>
        <w:t xml:space="preserve">Последним этапом работ станет окраска фасада в соответствии с колористическим решением. Также обновят цоколь и отремонтируют входные группы.</w:t>
      </w:r>
    </w:p>
    <w:p>
      <w:pPr>
        <w:pStyle w:val="BodyText"/>
      </w:pPr>
      <w:r>
        <w:t xml:space="preserve">Здание находится по адресу: переулок Яковоапостольский, дом 11–13,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http://basman.mos.ru/presscenter/news/detail/12342600.html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2600.html" TargetMode="External" /><Relationship Type="http://schemas.openxmlformats.org/officeDocument/2006/relationships/hyperlink" Id="rId20" Target="https://www.mos.ru/news/item/137966073/?utm_source=yxnews&amp;utm_medium=mobi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2600.html" TargetMode="External" /><Relationship Type="http://schemas.openxmlformats.org/officeDocument/2006/relationships/hyperlink" Id="rId20" Target="https://www.mos.ru/news/item/137966073/?utm_source=yxnews&amp;utm_medium=mobi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2024-12-21T18:25:34Z</dcterms:created>
  <dcterms:modified xsi:type="dcterms:W3CDTF">2024-12-21T18:25:34Z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