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07c1233ca9ef2b50ca90dbf26584f02493bb4"/>
    <w:p>
      <w:pPr>
        <w:pStyle w:val="Heading3"/>
      </w:pPr>
      <w:r>
        <w:t xml:space="preserve">Фотовыставка о связи поколений проходит в районе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t xml:space="preserve">02.05.2024</w:t>
      </w:r>
    </w:p>
    <w:p>
      <w:pPr>
        <w:pStyle w:val="BodyText"/>
      </w:pPr>
      <w:r>
        <w:t xml:space="preserve">Фотовыставку открыли в районе. Фото: сайт мэра Москвы</w:t>
      </w:r>
    </w:p>
    <w:p>
      <w:pPr>
        <w:pStyle w:val="BodyText"/>
      </w:pPr>
      <w:r>
        <w:t xml:space="preserve">Жителей и гостей столицы пригласили посмотреть фотовыставку «На одной волне» о связи поколений на Чистопрудном бульваре.</w:t>
      </w:r>
    </w:p>
    <w:p>
      <w:pPr>
        <w:pStyle w:val="BodyText"/>
      </w:pPr>
      <w:r>
        <w:t xml:space="preserve">Экспозиция была создана в рамках проекта «Московское долголетие». Гости познакомятся с историями дружбы и совместных увлечений участников проекта и их внуков. Всего будет представлено 18 фотоисторий,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По словам заместителя руководителя Департамента труда и социальной защиты населения города Москвы Владимира Филиппова, фотовыставка отображает истинный символ текущего года — года семьи. Проект «Московское долголетие» открыл для многих представителей «серебряного возраста» новые хобби. Многие герои выставки смогли увлечь этим и внуков. Общие интересы создают крепкие эмоциональные связи позволяют лучше понимать друг друга, отметил Владимир Филиппов.</w:t>
      </w:r>
    </w:p>
    <w:p>
      <w:pPr>
        <w:pStyle w:val="BodyText"/>
      </w:pPr>
      <w:r>
        <w:t xml:space="preserve">Экспозиция доступна круглосуточно и является частью проекта «Под открытым небом».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http://basman.mos.ru/presscenter/news/detail/12351755.html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51755.html" TargetMode="External" /><Relationship Type="http://schemas.openxmlformats.org/officeDocument/2006/relationships/hyperlink" Id="rId20" Target="https://www.mos.ru/news/item/13818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51755.html" TargetMode="External" /><Relationship Type="http://schemas.openxmlformats.org/officeDocument/2006/relationships/hyperlink" Id="rId20" Target="https://www.mos.ru/news/item/13818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2024-06-04T16:57:49Z</dcterms:created>
  <dcterms:modified xsi:type="dcterms:W3CDTF">2024-06-04T16:57:49Z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