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fd080dd82abe2af31b3b2e4acb21ce4ad5945"/>
    <w:p>
      <w:pPr>
        <w:pStyle w:val="Heading3"/>
      </w:pPr>
      <w:r>
        <w:t xml:space="preserve">Новую выставку анонсировали в библиотеке имени Александра Пушкина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03.05.2024</w:t>
      </w:r>
    </w:p>
    <w:p>
      <w:pPr>
        <w:pStyle w:val="BodyText"/>
      </w:pPr>
      <w:r>
        <w:t xml:space="preserve">Выставку откроют в библиотеке имени Александра Пушкина.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Выставку «Пушкин и современность» откроют 14 мая в залах библиотеки-читальни имени Александра Пушкина.</w:t>
      </w:r>
    </w:p>
    <w:p>
      <w:pPr>
        <w:pStyle w:val="BodyText"/>
      </w:pPr>
      <w:r>
        <w:t xml:space="preserve">На экспозиции представят костюмы Виктории Рыбаковой. При их создании мастерица вдохновлялась мотивами произведений Александра Пушкина.</w:t>
      </w:r>
    </w:p>
    <w:p>
      <w:pPr>
        <w:pStyle w:val="BodyText"/>
      </w:pPr>
      <w:r>
        <w:t xml:space="preserve">Гости ознакомятся с творчеством московской художницы. Работы Виктория Рыбакова создала, прибегая к различным техникам. Среди них: аппликация, вышивка гладью, бисером и блестками. Также в работах использовалась техника пэчворк.</w:t>
      </w:r>
    </w:p>
    <w:p>
      <w:pPr>
        <w:pStyle w:val="BodyText"/>
      </w:pPr>
      <w:r>
        <w:t xml:space="preserve">Помимо костюмов, посетители выставки увидят панно, картины, рисунки и эскизы. Все экспонаты объединены темой сказок Александра Пушкина,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Библиотека имени Александра Пушкина находится по адресу: улица Спартаковская, дом 9, строение 3. Все желающие могут посетить выставку бесплатно. Экспозиция предназначена для участников старше 6 лет. Она будет открыта до 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http://basman.mos.ru/presscenter/news/detail/12354455.html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4455.html" TargetMode="External" /><Relationship Type="http://schemas.openxmlformats.org/officeDocument/2006/relationships/hyperlink" Id="rId20" Target="https://www.mos.ru/afisha/event/304200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4455.html" TargetMode="External" /><Relationship Type="http://schemas.openxmlformats.org/officeDocument/2006/relationships/hyperlink" Id="rId20" Target="https://www.mos.ru/afisha/event/304200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2024-06-04T16:57:52Z</dcterms:created>
  <dcterms:modified xsi:type="dcterms:W3CDTF">2024-06-04T16:57:52Z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