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395cb331ca7dc6818209c950cc20f3e5518b5"/>
    <w:p>
      <w:pPr>
        <w:pStyle w:val="Heading3"/>
      </w:pPr>
      <w:r>
        <w:t xml:space="preserve">Сотрудники МГТУ рассказали о старте регистрации в научную школу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07.05.2024</w:t>
      </w:r>
    </w:p>
    <w:p>
      <w:pPr>
        <w:pStyle w:val="BodyText"/>
      </w:pPr>
      <w:r>
        <w:t xml:space="preserve">МГТУ объявил старте о регистрации в научную школу. Фото: Анна Быкова, «Вечерняя Москва»</w:t>
      </w:r>
    </w:p>
    <w:p>
      <w:pPr>
        <w:pStyle w:val="BodyText"/>
      </w:pPr>
      <w:r>
        <w:t xml:space="preserve">Представители Московского государственного технологического университета имени Николая Баумана рассказали о старте приема заявок на ежегодную Международную молодежную научную школу «Исследование космоса: теория и практика». Регистрацию можно пройти до 12 мая.</w:t>
      </w:r>
    </w:p>
    <w:p>
      <w:pPr>
        <w:pStyle w:val="BodyText"/>
      </w:pPr>
      <w:r>
        <w:t xml:space="preserve">Организаторами школы являются представители Молодежного космического центра. Мероприятия пройдут в рамках программы «Передовые инженерные школы». Основная цель школы — подготовка кадров для ракетно-космической отрасли в партнерстве с Государственной корпорацией «Роскосмос» и другими профильными организациями, сообщили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МГТУ.</w:t>
      </w:r>
    </w:p>
    <w:p>
      <w:pPr>
        <w:pStyle w:val="BodyText"/>
      </w:pPr>
      <w:r>
        <w:t xml:space="preserve">Зарегистрировавшиеся ребята примут участие в создании коллективного научно-инженерного проекта. Юным исследователям прочитают научные лекции и доклады. Также в программе мероприятия предусмотрены дискуссии на тему различных аспектов космической техники. Ребят познакомят с работой космических центров нашей страны.</w:t>
      </w:r>
    </w:p>
    <w:p>
      <w:pPr>
        <w:pStyle w:val="BodyText"/>
      </w:pPr>
      <w:r>
        <w:t xml:space="preserve">По окончании проекта студенты получат подтвержденный дипломом об участии. Занятия проекта начнутся с 6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http://basman.mos.ru/presscenter/news/detail/12359667.html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9667.html" TargetMode="External" /><Relationship Type="http://schemas.openxmlformats.org/officeDocument/2006/relationships/hyperlink" Id="rId20" Target="https://t.me/bmstu1830/63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9667.html" TargetMode="External" /><Relationship Type="http://schemas.openxmlformats.org/officeDocument/2006/relationships/hyperlink" Id="rId20" Target="https://t.me/bmstu1830/63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2025-02-27T09:13:58Z</dcterms:created>
  <dcterms:modified xsi:type="dcterms:W3CDTF">2025-02-27T09:13:58Z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