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a74cb3fb17b4af2634cda564ce4673e58bea8"/>
    <w:p>
      <w:pPr>
        <w:pStyle w:val="Heading3"/>
      </w:pPr>
      <w:r>
        <w:t xml:space="preserve">89 лет Московскому метро: как отпраздновали это событие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16.05.2024</w:t>
      </w:r>
    </w:p>
    <w:p>
      <w:pPr>
        <w:pStyle w:val="BodyText"/>
      </w:pPr>
      <w:r>
        <w:t xml:space="preserve">Московский метрополитен отпраздновал 89-летие со дня открытия. Фото: Telegram-канал Дептранса Москвы</w:t>
      </w:r>
    </w:p>
    <w:p>
      <w:pPr>
        <w:pStyle w:val="BodyText"/>
      </w:pPr>
      <w:r>
        <w:t xml:space="preserve">Сотрудники Департамента транспорта и развития дорожно-транспортной инфраструктуры города Москвы рассказали, какую поздравительную программу подготовили 15 мая в честь 89-летия Московского метрополитена.</w:t>
      </w:r>
    </w:p>
    <w:p>
      <w:pPr>
        <w:pStyle w:val="BodyText"/>
      </w:pPr>
      <w:r>
        <w:t xml:space="preserve">В спектакле приняли участие профессиональные театральные труппы, сообщили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Департамента транспорта и развития дорожно-транспортной инфраструктуры города Москвы. Для пассажиров метро исполнили отдельные партии из «Лебединого озера» и «Спящей красавицы» Петра Чайковского, «Призрачного бала» Фридерика Шопена, «Жар-птицы» Игоря Стравинского и «Эсмеральды» Цезаря Пуни.</w:t>
      </w:r>
    </w:p>
    <w:p>
      <w:pPr>
        <w:pStyle w:val="BodyText"/>
      </w:pPr>
      <w:r>
        <w:t xml:space="preserve">— Мы подготовили праздничную программу для пассажиров в честь 89-летия московского метро. Поздравляем жителей Москвы с днем рождения метрополитена, — сказал руководитель Департамента транспорта и развития дорожно-транспортной инфраструктуре Максим Ликсутов.</w:t>
      </w:r>
    </w:p>
    <w:p>
      <w:pPr>
        <w:pStyle w:val="BodyText"/>
      </w:pPr>
      <w:r>
        <w:t xml:space="preserve">Также в рамках празднования открыли выставку, на которой представлены тематические карты «Тройка» 2023-2024 годов выпуска. На экспозиции можно увидеть более 100 карт, каждая из которых имеет уникальный дизайн. Посетить выставку можно до 22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http://basman.mos.ru/presscenter/news/detail/12372990.html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72990.html" TargetMode="External" /><Relationship Type="http://schemas.openxmlformats.org/officeDocument/2006/relationships/hyperlink" Id="rId20" Target="https://t.me/DtRoad/367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72990.html" TargetMode="External" /><Relationship Type="http://schemas.openxmlformats.org/officeDocument/2006/relationships/hyperlink" Id="rId20" Target="https://t.me/DtRoad/367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2024-06-04T16:58:35Z</dcterms:created>
  <dcterms:modified xsi:type="dcterms:W3CDTF">2024-06-04T16:58:35Z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