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e56edf11fbd808cac2452e8e8a8b5d6bb7654"/>
    <w:p>
      <w:pPr>
        <w:pStyle w:val="Heading3"/>
      </w:pPr>
      <w:r>
        <w:t xml:space="preserve">Яузская улица станет одной из площадок нового археологического сезона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22.05.2024</w:t>
      </w:r>
    </w:p>
    <w:p>
      <w:pPr>
        <w:pStyle w:val="BodyText"/>
      </w:pPr>
      <w:r>
        <w:t xml:space="preserve">Яузская улица: археологи проведут раскопки в рамках проводимого сезона. Фото: Анна Быкова, «Вечерняя Москва»</w:t>
      </w:r>
    </w:p>
    <w:p>
      <w:pPr>
        <w:pStyle w:val="BodyText"/>
      </w:pPr>
      <w:r>
        <w:t xml:space="preserve">Яузская улица станет одной из многочисленных площадок нового археологического сезона. Об этом сообщили 22 мая сотрудники Департамента культурного наследия города Москвы.</w:t>
      </w:r>
    </w:p>
    <w:p>
      <w:pPr>
        <w:pStyle w:val="BodyText"/>
      </w:pPr>
      <w:r>
        <w:t xml:space="preserve">Всего работы пройдут более чем на 200 локациях,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По словам руководителя Департамента культурного наследия города Москвы Алексея Емельянова, в текущем году в результате исследований археологи уже отыскали более 2 тысяч артефактов. В</w:t>
      </w:r>
    </w:p>
    <w:p>
      <w:pPr>
        <w:pStyle w:val="BodyText"/>
      </w:pPr>
      <w:r>
        <w:t xml:space="preserve">В прошлом году государственная часть Музейного фонда Российской Федерации пополнилась на 3,5 тысячи экспонатов, а за 5 лет — более 37 тысячами предметов. Алексей Емельянов отметил, что всего за последние 13 лет московские археологи обнаружили свыше 100 тысяч артефактов.</w:t>
      </w:r>
    </w:p>
    <w:p>
      <w:pPr>
        <w:pStyle w:val="BodyText"/>
      </w:pPr>
      <w:r>
        <w:t xml:space="preserve">Специалисты передают все найденные ими исторические памятники культуры и быта в музеи. Предварительно находки проходят два подготовительных этапа. Первый — камеральная обработка. Археологи очистят артефакт от грунта, а затем приступают ко второму этапу — реставрации.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http://basman.mos.ru/presscenter/news/detail/12383389.html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3389.html" TargetMode="External" /><Relationship Type="http://schemas.openxmlformats.org/officeDocument/2006/relationships/hyperlink" Id="rId20" Target="https://www.mos.ru/news/item/1388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3389.html" TargetMode="External" /><Relationship Type="http://schemas.openxmlformats.org/officeDocument/2006/relationships/hyperlink" Id="rId20" Target="https://www.mos.ru/news/item/1388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2024-11-14T00:43:10Z</dcterms:created>
  <dcterms:modified xsi:type="dcterms:W3CDTF">2024-11-14T00:43:10Z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