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760b10488322afc7fc948fdfc003b7a0e9771"/>
    <w:p>
      <w:pPr>
        <w:pStyle w:val="Heading3"/>
      </w:pPr>
      <w:r>
        <w:t xml:space="preserve">Лауреаты международных конкурсов выступят в ДК «Гайдаровец»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t xml:space="preserve">29.05.2024</w:t>
      </w:r>
    </w:p>
    <w:p>
      <w:pPr>
        <w:pStyle w:val="BodyText"/>
      </w:pPr>
      <w:r>
        <w:t xml:space="preserve">Концерт классической музыки пройдет в ДК «Гайдаровец». Фото: Анна Быкова, «Вечерняя Москва»</w:t>
      </w:r>
    </w:p>
    <w:p>
      <w:pPr>
        <w:pStyle w:val="BodyText"/>
      </w:pPr>
      <w:r>
        <w:t xml:space="preserve">Жителей и гостей столицы пригласили на концерт классической музыки, который пройдет 4 июня в камерном зале Дома культуры «Гайдаровец». Для гостей творческого вечера выступят лауреаты международных конкурсов.</w:t>
      </w:r>
    </w:p>
    <w:p>
      <w:pPr>
        <w:pStyle w:val="BodyText"/>
      </w:pPr>
      <w:r>
        <w:t xml:space="preserve">В качестве интерактива предусмотрена лекционная часть. Участники мероприятия разберутся, в чем заключаются отличия стилистических кодов сонат Вольфганга Амадея Моцарта и Людвига ван Бетховена. В качестве примера сыграют Сонату ре мажор Моцарта и Аппассионату Бетховена. Кроме того, прозвучит Соната для тромбона и фортепиано Юрая Филаша «На конец века».</w:t>
      </w:r>
    </w:p>
    <w:p>
      <w:pPr>
        <w:pStyle w:val="BodyText"/>
      </w:pPr>
      <w:r>
        <w:t xml:space="preserve">Также гостям вечера расскажут о прорыве в тромбоновом репертуаре в XX веке.</w:t>
      </w:r>
    </w:p>
    <w:p>
      <w:pPr>
        <w:pStyle w:val="BodyText"/>
      </w:pPr>
      <w:r>
        <w:t xml:space="preserve">Начало запланировали на 19:00. Мероприятие пройдет в ДК «Гайдаровец» по адресу: улица Земляной Вал, дом 27, строение 3.</w:t>
      </w:r>
    </w:p>
    <w:p>
      <w:pPr>
        <w:pStyle w:val="BodyText"/>
      </w:pPr>
      <w:r>
        <w:t xml:space="preserve">Концерт предназначен для участников старше 12 лет. Все желающие могут посетить представление бесплатно,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http://basman.mos.ru/presscenter/news/detail/12395106.html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95106.html" TargetMode="External" /><Relationship Type="http://schemas.openxmlformats.org/officeDocument/2006/relationships/hyperlink" Id="rId20" Target="https://dk-gaydarovets.timepad.ru/event/289926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95106.html" TargetMode="External" /><Relationship Type="http://schemas.openxmlformats.org/officeDocument/2006/relationships/hyperlink" Id="rId20" Target="https://dk-gaydarovets.timepad.ru/event/289926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2024-06-04T16:59:26Z</dcterms:created>
  <dcterms:modified xsi:type="dcterms:W3CDTF">2024-06-04T16:59:26Z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