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2834c3cfe4975ac887644254f7c91320a4d7d3"/>
    <w:p>
      <w:pPr>
        <w:pStyle w:val="Heading3"/>
      </w:pPr>
      <w:r>
        <w:t xml:space="preserve">Жителей района пригласили прослушать лекцию в библиотеке имени Пушкина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t xml:space="preserve">18.06.2024</w:t>
      </w:r>
    </w:p>
    <w:p>
      <w:pPr>
        <w:pStyle w:val="BodyText"/>
      </w:pPr>
      <w:r>
        <w:t xml:space="preserve">Лекция о Пушкине и Шенье прочтут в библиотеке имени Пушкина.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Жителей и гостей района пригласили прослушать 26 июня лекцию «Александр Пушкин и Андре Шенье: скрещение поэтических дарований» в Библиотеке-читальне имени Александра Пушкина.</w:t>
      </w:r>
    </w:p>
    <w:p>
      <w:pPr>
        <w:pStyle w:val="BodyText"/>
      </w:pPr>
      <w:r>
        <w:t xml:space="preserve">Спикером выступит кандидат филологических наук Лариса Симонова. Мероприятие станет частью цикла «Пушкин и Франция»,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Известно, что одним из самых любимых поэтов Александра Пушкина был Андре Шенье. Гости узнают, что привлекало русского гения в личности и судьбе французского лирика, и как отечественный писатель оценивал природу его поэтического таланта.</w:t>
      </w:r>
    </w:p>
    <w:p>
      <w:pPr>
        <w:pStyle w:val="BodyText"/>
      </w:pPr>
      <w:r>
        <w:t xml:space="preserve">Кроме того, слушателям расскажут, в чем Александр Пушкин видел сходство их поэтического видения и исторического предназначения, и о многом другом. Особое внимание лектор уделит тому, какие темы в творчестве французского поэта были особенно близки русскому классику.</w:t>
      </w:r>
    </w:p>
    <w:p>
      <w:pPr>
        <w:pStyle w:val="BodyText"/>
      </w:pPr>
      <w:r>
        <w:t xml:space="preserve">Библиотека-читальня имени Александра Пушкина находится по адресу: улица Спартаковская, дом 9, строение 3. Все желающие могут бесплатно посетить лекцию, пройдя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Начало запланировали на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http://basman.mos.ru/presscenter/news/detail/12428356.html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428356.html" TargetMode="External" /><Relationship Type="http://schemas.openxmlformats.org/officeDocument/2006/relationships/hyperlink" Id="rId20" Target="http://pushkinmoslib.ru/o-biblioteke/afisha/eventdetail/1197/114/lektsiya-a-s-pushkin-i-a-shene-skreshchenie-poeticheskikh-darovanij" TargetMode="External" /><Relationship Type="http://schemas.openxmlformats.org/officeDocument/2006/relationships/hyperlink" Id="rId21" Target="https://pushkinmoslib.timepad.ru/event/289690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428356.html" TargetMode="External" /><Relationship Type="http://schemas.openxmlformats.org/officeDocument/2006/relationships/hyperlink" Id="rId20" Target="http://pushkinmoslib.ru/o-biblioteke/afisha/eventdetail/1197/114/lektsiya-a-s-pushkin-i-a-shene-skreshchenie-poeticheskikh-darovanij" TargetMode="External" /><Relationship Type="http://schemas.openxmlformats.org/officeDocument/2006/relationships/hyperlink" Id="rId21" Target="https://pushkinmoslib.timepad.ru/event/289690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2024-12-08T10:40:13Z</dcterms:created>
  <dcterms:modified xsi:type="dcterms:W3CDTF">2024-12-08T10:40:13Z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