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d89aa9f9a6bbefaa41c049b1cf14c65354668"/>
    <w:p>
      <w:pPr>
        <w:pStyle w:val="Heading3"/>
      </w:pPr>
      <w:r>
        <w:t xml:space="preserve">Помещения общей площадью 882,1 квадратных метров выставили на торги в районе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11.09.2024</w:t>
      </w:r>
    </w:p>
    <w:p>
      <w:pPr>
        <w:pStyle w:val="BodyText"/>
      </w:pPr>
      <w:r>
        <w:t xml:space="preserve">Часть исторического здания в районе выставили на торги.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выставил на торги одним лотом четыре помещения, которые находятся в историческом здании в Басманном районе, об этом сообщил 11 сентября руководитель столичного Департамента городского имущества Максим Гаман.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Девелоперы смогут приобрести помещения общей площадью 882,1 квадратных метра. Здания находятся в непосредственной близости от станции Московского метрополетена «Курская». Строение является объектом культурного наследия федерального значения. Горожанам оно знакомо, как флигель городской усадьбы Захара Чернышева, — рассказал Максим Гаман.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уточнили, что купивший здание обязан будет отреставрировать помещения и приспособить их под современное использование. После этого, владелец имеет право воспользоваться территорией по своему усмотрению.</w:t>
      </w:r>
    </w:p>
    <w:p>
      <w:pPr>
        <w:pStyle w:val="BodyText"/>
      </w:pPr>
      <w:r>
        <w:t xml:space="preserve">Флигель городской усадьбы расположен по адресу: Старая Басманная улица, дом №20,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http://basman.mos.ru/presscenter/news/detail/12560753.html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60753.html" TargetMode="External" /><Relationship Type="http://schemas.openxmlformats.org/officeDocument/2006/relationships/hyperlink" Id="rId20" Target="https://www.mos.ru/news/item/14385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60753.html" TargetMode="External" /><Relationship Type="http://schemas.openxmlformats.org/officeDocument/2006/relationships/hyperlink" Id="rId20" Target="https://www.mos.ru/news/item/14385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2025-05-17T18:09:42Z</dcterms:created>
  <dcterms:modified xsi:type="dcterms:W3CDTF">2025-05-17T18:09:42Z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