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33e40fbbaf02b5ca24f08cb16d0fd1d56d668"/>
    <w:p>
      <w:pPr>
        <w:pStyle w:val="Heading3"/>
      </w:pPr>
      <w:r>
        <w:t xml:space="preserve">Стартовала реставрация стадиона «Металлург»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25.03.2025</w:t>
      </w:r>
    </w:p>
    <w:p>
      <w:pPr>
        <w:pStyle w:val="BodyText"/>
      </w:pPr>
      <w:r>
        <w:t xml:space="preserve">Стадион «Металлург» начали восстанавливать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специалисты начали реставрационные работы на стадионе «Металлург», который расположен в Басманном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Спортивный объект является домашним для студентов Московского государственного технологического университета им. Н. Э. Баумана. Основная зада при приведении здания в порядок — переделать стадион в многофункциональный объект. Он будет соответствовать всем современным стандартам, — уточнил Петр Бирюков.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на данный момент завершились демонтажные работы. На данном этапе ремонтируют старые инженерные системы и устанавливают новые устройства коммуникации.</w:t>
      </w:r>
    </w:p>
    <w:p>
      <w:pPr>
        <w:pStyle w:val="BodyText"/>
      </w:pPr>
      <w:r>
        <w:t xml:space="preserve">Другая часть работ заключена в прокладывании дорожек и систем подогрева универсального поля. На нем гости смогут играть в футбол или регби.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http://basman.mos.ru/presscenter/news/detail/12875182.html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75182.html" TargetMode="External" /><Relationship Type="http://schemas.openxmlformats.org/officeDocument/2006/relationships/hyperlink" Id="rId20" Target="https://www.mos.ru/news/item/1516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75182.html" TargetMode="External" /><Relationship Type="http://schemas.openxmlformats.org/officeDocument/2006/relationships/hyperlink" Id="rId20" Target="https://www.mos.ru/news/item/1516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2025-04-20T01:59:45Z</dcterms:created>
  <dcterms:modified xsi:type="dcterms:W3CDTF">2025-04-20T01:59:45Z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