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a180ad330a3dc9f40c5116bdfd7e4e3b2d40bc"/>
    <w:p>
      <w:pPr>
        <w:pStyle w:val="Heading3"/>
      </w:pPr>
      <w:r>
        <w:t xml:space="preserve">Вопросы, рассмотренные 2 апреля на вебинаре «Декларационная компания 2025»</w:t>
      </w:r>
    </w:p>
    <w:p>
      <w:pPr>
        <w:pStyle w:val="FirstParagraph"/>
      </w:pPr>
      <w:r>
        <w:t xml:space="preserve">05.04.2025</w:t>
      </w:r>
    </w:p>
    <w:p>
      <w:pPr>
        <w:pStyle w:val="BodyText"/>
      </w:pPr>
      <w:r>
        <w:t xml:space="preserve">Фото: Анна Быкова, «Вечерняя Москва»</w:t>
      </w:r>
    </w:p>
    <w:p>
      <w:pPr>
        <w:pStyle w:val="BodyText"/>
      </w:pPr>
      <w:r>
        <w:br/>
      </w:r>
    </w:p>
    <w:p>
      <w:pPr>
        <w:pStyle w:val="BodyText"/>
      </w:pPr>
      <w:r>
        <w:t xml:space="preserve">1. До какого числа необходимо предоставить декларацию на уплату налога??</w:t>
      </w:r>
    </w:p>
    <w:p>
      <w:pPr>
        <w:pStyle w:val="BodyText"/>
      </w:pPr>
      <w:r>
        <w:br/>
      </w:r>
    </w:p>
    <w:p>
      <w:pPr>
        <w:pStyle w:val="BodyText"/>
      </w:pPr>
      <w:r>
        <w:t xml:space="preserve">Ответ: Отчитаться о полученных в 2024 году доходах необходимо непозднее 30 апреля 2025 года.</w:t>
      </w:r>
    </w:p>
    <w:p>
      <w:pPr>
        <w:pStyle w:val="BodyText"/>
      </w:pPr>
      <w:r>
        <w:br/>
      </w:r>
    </w:p>
    <w:p>
      <w:pPr>
        <w:pStyle w:val="BodyText"/>
      </w:pPr>
      <w:r>
        <w:t xml:space="preserve">2. До какого числа оплатить налог?</w:t>
      </w:r>
    </w:p>
    <w:p>
      <w:pPr>
        <w:pStyle w:val="BodyText"/>
      </w:pPr>
      <w:r>
        <w:t xml:space="preserve">Ответ: Оплатить НДФЛ, исчисленный в декларации, необходимо до 15 июля 2025 года.</w:t>
      </w:r>
    </w:p>
    <w:p>
      <w:pPr>
        <w:pStyle w:val="BodyText"/>
      </w:pPr>
      <w:r>
        <w:br/>
      </w:r>
    </w:p>
    <w:p>
      <w:pPr>
        <w:pStyle w:val="BodyText"/>
      </w:pPr>
      <w:r>
        <w:t xml:space="preserve">3. В 2024 году было лечение, какие документы необходимо принести для возврата налога?</w:t>
      </w:r>
    </w:p>
    <w:p>
      <w:pPr>
        <w:pStyle w:val="BodyText"/>
      </w:pPr>
      <w:r>
        <w:br/>
      </w:r>
    </w:p>
    <w:p>
      <w:pPr>
        <w:pStyle w:val="BodyText"/>
      </w:pPr>
      <w:r>
        <w:t xml:space="preserve">Ответ: Для подтверждения права на социальный налоговый вычет на медицинские услуги необходима справка об оплате медицинских услуг, выданная медицинской организацией или индивидуальным предпринимателем, осуществляющими медицинскую деятельность, по форме, утвержденной приказом ФНС России от 08.11.2023 № ЕА-7-11/824@.</w:t>
      </w:r>
    </w:p>
    <w:p>
      <w:pPr>
        <w:pStyle w:val="BodyText"/>
      </w:pPr>
      <w:r>
        <w:br/>
      </w:r>
    </w:p>
    <w:p>
      <w:pPr>
        <w:pStyle w:val="BodyText"/>
      </w:pPr>
      <w:r>
        <w:t xml:space="preserve">Адрес страницы:</w:t>
      </w:r>
      <w:r>
        <w:t xml:space="preserve"> </w:t>
      </w:r>
      <w:hyperlink r:id="rId20">
        <w:r>
          <w:rPr>
            <w:rStyle w:val="Hyperlink"/>
          </w:rPr>
          <w:t xml:space="preserve">http://basman.mos.ru/presscenter/news/detail/12898306.html</w:t>
        </w:r>
      </w:hyperlink>
    </w:p>
    <w:p>
      <w:pPr>
        <w:pStyle w:val="BodyText"/>
      </w:pPr>
      <w:hyperlink r:id="rId21">
        <w:r>
          <w:rPr>
            <w:rStyle w:val="Hyperlink"/>
          </w:rPr>
          <w:t xml:space="preserve">Управа Басманного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asman.mos.ru" TargetMode="External" /><Relationship Type="http://schemas.openxmlformats.org/officeDocument/2006/relationships/hyperlink" Id="rId20" Target="http://basman.mos.ru/presscenter/news/detail/12898306.html" TargetMode="External" /></Relationships>
</file>

<file path=word/_rels/footnotes.xml.rels><?xml version="1.0" encoding="UTF-8"?><Relationships xmlns="http://schemas.openxmlformats.org/package/2006/relationships"><Relationship Type="http://schemas.openxmlformats.org/officeDocument/2006/relationships/hyperlink" Id="rId21" Target="http://basman.mos.ru" TargetMode="External" /><Relationship Type="http://schemas.openxmlformats.org/officeDocument/2006/relationships/hyperlink" Id="rId20" Target="http://basman.mos.ru/presscenter/news/detail/1289830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2025-08-02T02:54:56Z</dcterms:created>
  <dcterms:modified xsi:type="dcterms:W3CDTF">2025-08-02T02:54:56Z</dcterms:modified>
</cp:coreProperties>
</file>

<file path=docProps/custom.xml><?xml version="1.0" encoding="utf-8"?>
<Properties xmlns="http://schemas.openxmlformats.org/officeDocument/2006/custom-properties" xmlns:vt="http://schemas.openxmlformats.org/officeDocument/2006/docPropsVTypes"/>
</file>