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8c4e1307e3a8d88b6042ad7982423e5ee69c55"/>
    <w:p>
      <w:pPr>
        <w:pStyle w:val="Heading3"/>
      </w:pPr>
      <w:r>
        <w:t xml:space="preserve">Учащиеся столичных школ отдохнут в летних лагерях</w:t>
      </w:r>
    </w:p>
    <w:p>
      <w:pPr>
        <w:pStyle w:val="FirstParagraph"/>
      </w:pPr>
      <w:r>
        <w:t xml:space="preserve">28.02.2017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94c/file6q9gok42pab4tj61cg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Ученики московских школ, которые входят в льготную категорию, отдохнут летом в Подмосковье, Крыму и в Краснодарском крае. Об этом 28 февраля сообщил генеральный директор государственного автономного учреждения культуры «Мосгортур» Василий Овчинников.</w:t>
      </w:r>
    </w:p>
    <w:p>
      <w:pPr>
        <w:pStyle w:val="BodyText"/>
      </w:pPr>
      <w:r>
        <w:t xml:space="preserve">Отбор на участие в проекте проходил на конкурсной основе. Дети в возрасте от 7 до 15 лет смогут провести лето в 16 лагерях отдыха, 18 баз отдыха смогут посетить дети от 3 до 7 лет, информирует </w:t>
      </w:r>
      <w:hyperlink r:id="rId23">
        <w:r>
          <w:rPr>
            <w:rStyle w:val="Hyperlink"/>
          </w:rPr>
          <w:t xml:space="preserve">Агентство городских новостей «Москва»</w:t>
        </w:r>
      </w:hyperlink>
      <w:r>
        <w:t xml:space="preserve">.</w:t>
      </w:r>
    </w:p>
    <w:p>
      <w:pPr>
        <w:pStyle w:val="BodyText"/>
      </w:pPr>
      <w:r>
        <w:t xml:space="preserve">Василий Овчинников подчеркнул, что все комплексы для детского летнего отдыха пройдут многоэтапные проверки, которые будут проводить и во время присутствия детей.</w:t>
      </w:r>
    </w:p>
    <w:p>
      <w:pPr>
        <w:pStyle w:val="BodyText"/>
      </w:pPr>
      <w:r>
        <w:t xml:space="preserve">Заявку на участие в льготном летнем отдыхе родители могут подать с 10 по 24 марта на официальном портале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http://basman.mos.ru/presscenter/news/detail/5093167.html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093167.html" TargetMode="External" /><Relationship Type="http://schemas.openxmlformats.org/officeDocument/2006/relationships/hyperlink" Id="rId23" Target="http://www.mskagency.ru/materials/2641412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093167.html" TargetMode="External" /><Relationship Type="http://schemas.openxmlformats.org/officeDocument/2006/relationships/hyperlink" Id="rId23" Target="http://www.mskagency.ru/materials/2641412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2024-12-23T23:33:23Z</dcterms:created>
  <dcterms:modified xsi:type="dcterms:W3CDTF">2024-12-23T23:33:23Z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