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e36c2a4b7e1f0a806e772fea4e0c41655db4d"/>
    <w:p>
      <w:pPr>
        <w:pStyle w:val="Heading3"/>
      </w:pPr>
      <w:r>
        <w:t xml:space="preserve">Дополнительные поезда начнут курсировать в июньские праздники</w:t>
      </w:r>
    </w:p>
    <w:p>
      <w:pPr>
        <w:pStyle w:val="FirstParagraph"/>
      </w:pPr>
      <w:r>
        <w:t xml:space="preserve">06.06.2017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c4b/file6bzkehq74c3vqm3zc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50 дополнительных поездов начнут следовать по самым востребованным маршрутам из Москвы в эти выходные. Составы выводят на рельсы в связи с празднованием Дня России 12 июня.</w:t>
      </w:r>
    </w:p>
    <w:p>
      <w:pPr>
        <w:pStyle w:val="BodyText"/>
      </w:pPr>
      <w:r>
        <w:t xml:space="preserve">Как информирует сетевое издание «</w:t>
      </w:r>
      <w:hyperlink r:id="rId23">
        <w:r>
          <w:rPr>
            <w:rStyle w:val="Hyperlink"/>
          </w:rPr>
          <w:t xml:space="preserve">m24.ru</w:t>
        </w:r>
      </w:hyperlink>
      <w:r>
        <w:t xml:space="preserve">», дополнительные поезда появятся в направлении Санкт-Петербурга, Белгорода, Казани, Кирова и Йошкар-Олы. Кроме того, увеличится количество составов, прибывающих в столицу из Ижевска, Казани, Ульяновска и Чебоксар.</w:t>
      </w:r>
    </w:p>
    <w:p>
      <w:pPr>
        <w:pStyle w:val="BodyText"/>
      </w:pPr>
      <w:r>
        <w:t xml:space="preserve">Отмечается, что "пиковой" датой выезда москвичей из столицы станет 9 июня. В обратном направлении наибольшая загруженность железнодорожного сообщения придется на 12 июня.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http://basman.mos.ru/presscenter/news/detail/6130481.html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130481.html" TargetMode="External" /><Relationship Type="http://schemas.openxmlformats.org/officeDocument/2006/relationships/hyperlink" Id="rId23" Target="http://m24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asman.mos.ru" TargetMode="External" /><Relationship Type="http://schemas.openxmlformats.org/officeDocument/2006/relationships/hyperlink" Id="rId24" Target="http://basman.mos.ru/presscenter/news/detail/6130481.html" TargetMode="External" /><Relationship Type="http://schemas.openxmlformats.org/officeDocument/2006/relationships/hyperlink" Id="rId23" Target="http://m24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2025-02-22T00:36:25Z</dcterms:created>
  <dcterms:modified xsi:type="dcterms:W3CDTF">2025-02-22T00:36:25Z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