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d24a655733ee0c1a76e004b80b7c14b6e530e"/>
    <w:p>
      <w:pPr>
        <w:pStyle w:val="Heading3"/>
      </w:pPr>
      <w:r>
        <w:t xml:space="preserve">Более девяти тысяч человек воспользовались услугами центра «Московский транспорт»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r>
        <w:t xml:space="preserve">Более девяти тысяч человек получили в мае консультацию в сервисном центре «Московский транспорт». Данные об этом предоставили 13 июня.</w:t>
      </w:r>
    </w:p>
    <w:p>
      <w:pPr>
        <w:pStyle w:val="BodyText"/>
      </w:pPr>
      <w:r>
        <w:t xml:space="preserve">По словам сотрудников пресс-службы московского паркинга, горожане обращались по вопросам оформления разрешений на стоянку и покупки соответствующих абонементов.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 уточнили, что еще жители столицы интересовались функционалом мобильного приложения транспортных служб. Самый частый вопрос – об оплате парковки.</w:t>
      </w:r>
    </w:p>
    <w:p>
      <w:pPr>
        <w:pStyle w:val="BodyText"/>
      </w:pPr>
      <w:r>
        <w:t xml:space="preserve">Отметим, что среднее время обслуживания в сервисном центре за прошедший месяц составило около семи с половиной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http://basman.mos.ru/presscenter/news/detail/8152888.html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52888.html" TargetMode="External" /><Relationship Type="http://schemas.openxmlformats.org/officeDocument/2006/relationships/hyperlink" Id="rId20" Target="https://www.mskagency.ru/materials/2898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52888.html" TargetMode="External" /><Relationship Type="http://schemas.openxmlformats.org/officeDocument/2006/relationships/hyperlink" Id="rId20" Target="https://www.mskagency.ru/materials/2898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2025-08-01T12:20:37Z</dcterms:created>
  <dcterms:modified xsi:type="dcterms:W3CDTF">2025-08-01T12:20:37Z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