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ede503b2f6c19e788a00f04bd3521671d18baf"/>
    <w:p>
      <w:pPr>
        <w:pStyle w:val="Heading3"/>
      </w:pPr>
      <w:r>
        <w:t xml:space="preserve">Жители Москвы выберут форматы уличных тренировок</w:t>
      </w:r>
    </w:p>
    <w:p>
      <w:pPr>
        <w:pStyle w:val="FirstParagraph"/>
      </w:pPr>
      <w:r>
        <w:t xml:space="preserve">29.01.2020</w:t>
      </w:r>
    </w:p>
    <w:p>
      <w:pPr>
        <w:pStyle w:val="BodyText"/>
      </w:pPr>
      <w:r>
        <w:t xml:space="preserve">Жители столицы в </w:t>
      </w:r>
      <w:hyperlink r:id="rId20">
        <w:r>
          <w:rPr>
            <w:rStyle w:val="Hyperlink"/>
          </w:rPr>
          <w:t xml:space="preserve">проекте</w:t>
        </w:r>
      </w:hyperlink>
      <w:r>
        <w:t xml:space="preserve"> «Активный гражданин» смогут проголосовать за форматы тренировок, которые будут проводить на свежем воздухе. Об этом проинформировали 29 января.</w:t>
      </w:r>
    </w:p>
    <w:p>
      <w:pPr>
        <w:pStyle w:val="BodyText"/>
      </w:pPr>
      <w:r>
        <w:t xml:space="preserve">Москвичам предложат ответить на два вопроса. Сначала участники голосования выберут то, чем они хотели бы заниматься под руководством профессиональных инструкторов. Например, фитнес-зарядкой или воркаутом.</w:t>
      </w:r>
    </w:p>
    <w:p>
      <w:pPr>
        <w:pStyle w:val="BodyText"/>
      </w:pPr>
      <w:r>
        <w:t xml:space="preserve">После жителям столицы будет необходимо указать округ, в котором они проживают.</w:t>
      </w:r>
    </w:p>
    <w:p>
      <w:pPr>
        <w:pStyle w:val="BodyText"/>
      </w:pPr>
      <w:r>
        <w:t xml:space="preserve">На официальном </w:t>
      </w:r>
      <w:hyperlink r:id="rId21">
        <w:r>
          <w:rPr>
            <w:rStyle w:val="Hyperlink"/>
          </w:rPr>
          <w:t xml:space="preserve">сайте</w:t>
        </w:r>
      </w:hyperlink>
      <w:r>
        <w:t xml:space="preserve"> мэра Москвы проинформировали, что площадки для спортивных тренировок появятся по всему городу.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http://basman.mos.ru/presscenter/news/detail/8654019.html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8654019.html" TargetMode="External" /><Relationship Type="http://schemas.openxmlformats.org/officeDocument/2006/relationships/hyperlink" Id="rId20" Target="https://ag.mos.ru/poll/7064" TargetMode="External" /><Relationship Type="http://schemas.openxmlformats.org/officeDocument/2006/relationships/hyperlink" Id="rId21" Target="https://www.mos.ru/news/item/68586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8654019.html" TargetMode="External" /><Relationship Type="http://schemas.openxmlformats.org/officeDocument/2006/relationships/hyperlink" Id="rId20" Target="https://ag.mos.ru/poll/7064" TargetMode="External" /><Relationship Type="http://schemas.openxmlformats.org/officeDocument/2006/relationships/hyperlink" Id="rId21" Target="https://www.mos.ru/news/item/68586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2025-06-02T05:56:47Z</dcterms:created>
  <dcterms:modified xsi:type="dcterms:W3CDTF">2025-06-02T05:56:47Z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