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fbc5202bed49bce87c5a998109fa94dc07bb66e"/>
    <w:p>
      <w:pPr>
        <w:pStyle w:val="Heading3"/>
      </w:pPr>
      <w:r>
        <w:t xml:space="preserve">Онлайн-чемпионат «Что? Где? Когда?» проведут для учителей столицы</w:t>
      </w:r>
    </w:p>
    <w:p>
      <w:pPr>
        <w:pStyle w:val="FirstParagraph"/>
      </w:pPr>
      <w:r>
        <w:t xml:space="preserve">14.12.2020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asman.mos.ru/www/upload/medialibrary/a0f/5f8de96b82682c554507ed9d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Москве открыли регистрацию на зимнюю серию игр «Что? Где? Когда?» среди команд столичных педагогов. Об этом стало известно 13 декабря.</w:t>
      </w:r>
    </w:p>
    <w:p>
      <w:pPr>
        <w:pStyle w:val="BodyText"/>
      </w:pPr>
      <w:r>
        <w:t xml:space="preserve">На </w:t>
      </w:r>
      <w:hyperlink r:id="rId23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Информационного центра Правительства Москвы проинформировали, что проект подготовили представители Межпредметной ассоциации столичных учителей при поддержке «Темоцентра».</w:t>
      </w:r>
    </w:p>
    <w:p>
      <w:pPr>
        <w:pStyle w:val="BodyText"/>
      </w:pPr>
      <w:r>
        <w:t xml:space="preserve">Первая серия игр состоится в январе-феврале 2021 года. Всего в чемпионате предполагается четыре тура — зимний, весенний, осенний и финальный, который пройдет в декабре. Все соревнования будут транслировать в прямом эфире.</w:t>
      </w:r>
    </w:p>
    <w:p>
      <w:pPr>
        <w:pStyle w:val="BodyText"/>
      </w:pPr>
      <w:r>
        <w:t xml:space="preserve">Регистрация на отборочный тур зимней серии игр продлится до 31 декабря 2020 года.</w:t>
      </w:r>
    </w:p>
    <w:p>
      <w:pPr>
        <w:pStyle w:val="BodyText"/>
      </w:pPr>
      <w:r>
        <w:t xml:space="preserve">Подать заявку смогут команды из шести знатоков, включая капитана. Они должны быть педагогами и работать в одном образовательном учреждении.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http://basman.mos.ru/presscenter/news/detail/9531917.html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basman.mos.ru" TargetMode="External" /><Relationship Type="http://schemas.openxmlformats.org/officeDocument/2006/relationships/hyperlink" Id="rId24" Target="http://basman.mos.ru/presscenter/news/detail/9531917.html" TargetMode="External" /><Relationship Type="http://schemas.openxmlformats.org/officeDocument/2006/relationships/hyperlink" Id="rId23" Target="https://icmos.ru/news/v-moskve-proydet-onlayn-chempionat-chto-gde-kogda-dlya-uchitele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basman.mos.ru" TargetMode="External" /><Relationship Type="http://schemas.openxmlformats.org/officeDocument/2006/relationships/hyperlink" Id="rId24" Target="http://basman.mos.ru/presscenter/news/detail/9531917.html" TargetMode="External" /><Relationship Type="http://schemas.openxmlformats.org/officeDocument/2006/relationships/hyperlink" Id="rId23" Target="https://icmos.ru/news/v-moskve-proydet-onlayn-chempionat-chto-gde-kogda-dlya-uchitele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2024-11-17T22:42:36Z</dcterms:created>
  <dcterms:modified xsi:type="dcterms:W3CDTF">2024-11-17T22:42:36Z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