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7" w:name="X243b877c1905c7de7cdc322f9d868a058fe2a45"/>
    <w:p>
      <w:pPr>
        <w:pStyle w:val="Heading3"/>
      </w:pPr>
      <w:r>
        <w:t xml:space="preserve">Порядка 800 тысяч человек воспользовались онлайн-сервисом «Социальный навигатор» с июня 2019 года</w:t>
      </w:r>
    </w:p>
    <w:p>
      <w:pPr>
        <w:pStyle w:val="FirstParagraph"/>
      </w:pPr>
      <w:r>
        <w:t xml:space="preserve">15.12.2020</w:t>
      </w:r>
    </w:p>
    <w:p>
      <w:pPr>
        <w:pStyle w:val="BodyText"/>
      </w:pPr>
      <w:r>
        <w:drawing>
          <wp:inline>
            <wp:extent cx="5334000" cy="3531691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basman.mos.ru/www/upload/medialibrary/f1c/abk7114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316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Интерактивной картой услуг «Социальный навигатор» с июня 2019 года воспользовались 800 тысяч человек. Об этом стало известно 15 декабря.</w:t>
      </w:r>
    </w:p>
    <w:p>
      <w:pPr>
        <w:pStyle w:val="BodyText"/>
      </w:pPr>
      <w:hyperlink r:id="rId23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запустили для удобного поиска социальных услуг. Например, бесплатная юридическая помощь или реабилитация детей с ограниченными возможностями здоровья.</w:t>
      </w:r>
    </w:p>
    <w:p>
      <w:pPr>
        <w:pStyle w:val="BodyText"/>
      </w:pPr>
      <w:r>
        <w:t xml:space="preserve">На данный момент в программе можно найти почти 140 направлений по 22 критериям, отметили на</w:t>
      </w:r>
      <w:r>
        <w:t xml:space="preserve"> </w:t>
      </w:r>
      <w:hyperlink r:id="rId24">
        <w:r>
          <w:rPr>
            <w:rStyle w:val="Hyperlink"/>
          </w:rPr>
          <w:t xml:space="preserve">сайте</w:t>
        </w:r>
      </w:hyperlink>
      <w:r>
        <w:t xml:space="preserve"> </w:t>
      </w:r>
      <w:r>
        <w:t xml:space="preserve">Агентства городских новостей «Москва».</w:t>
      </w:r>
    </w:p>
    <w:p>
      <w:pPr>
        <w:pStyle w:val="BodyText"/>
      </w:pPr>
      <w:r>
        <w:t xml:space="preserve">В 2021 году самыми популярными категориями социальных услуг стали «Поиск работы и обучение», «Центры социального обслуживания» и «Помощь семьям с детьми-инвалидами».</w:t>
      </w:r>
    </w:p>
    <w:p>
      <w:pPr>
        <w:pStyle w:val="BodyText"/>
      </w:pPr>
      <w:r>
        <w:t xml:space="preserve">Еще на интерактивной карте можно найти проекты некоммерческих организаций.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5">
        <w:r>
          <w:rPr>
            <w:rStyle w:val="Hyperlink"/>
          </w:rPr>
          <w:t xml:space="preserve">http://basman.mos.ru/presscenter/news/detail/9535873.html</w:t>
        </w:r>
      </w:hyperlink>
    </w:p>
    <w:p>
      <w:pPr>
        <w:pStyle w:val="BodyText"/>
      </w:pPr>
      <w:hyperlink r:id="rId26">
        <w:r>
          <w:rPr>
            <w:rStyle w:val="Hyperlink"/>
          </w:rPr>
          <w:t xml:space="preserve">Управа Басманного района города Москвы</w:t>
        </w:r>
      </w:hyperlink>
    </w:p>
    <w:bookmarkEnd w:id="27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6" Target="http://basman.mos.ru" TargetMode="External" /><Relationship Type="http://schemas.openxmlformats.org/officeDocument/2006/relationships/hyperlink" Id="rId25" Target="http://basman.mos.ru/presscenter/news/detail/9535873.html" TargetMode="External" /><Relationship Type="http://schemas.openxmlformats.org/officeDocument/2006/relationships/hyperlink" Id="rId23" Target="http://sn.fss.ru/" TargetMode="External" /><Relationship Type="http://schemas.openxmlformats.org/officeDocument/2006/relationships/hyperlink" Id="rId24" Target="https://www.mskagency.ru/materials/3070201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6" Target="http://basman.mos.ru" TargetMode="External" /><Relationship Type="http://schemas.openxmlformats.org/officeDocument/2006/relationships/hyperlink" Id="rId25" Target="http://basman.mos.ru/presscenter/news/detail/9535873.html" TargetMode="External" /><Relationship Type="http://schemas.openxmlformats.org/officeDocument/2006/relationships/hyperlink" Id="rId23" Target="http://sn.fss.ru/" TargetMode="External" /><Relationship Type="http://schemas.openxmlformats.org/officeDocument/2006/relationships/hyperlink" Id="rId24" Target="https://www.mskagency.ru/materials/3070201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2025-07-13T19:31:49Z</dcterms:created>
  <dcterms:modified xsi:type="dcterms:W3CDTF">2025-07-13T19:31:49Z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