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3ab310366a4fa9d71f221554ead3316ede5b3"/>
    <w:p>
      <w:pPr>
        <w:pStyle w:val="Heading3"/>
      </w:pPr>
      <w:r>
        <w:t xml:space="preserve">Открытие выставки к Масленице состоится в Московском доме национальностей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</w:p>
    <w:p>
      <w:pPr>
        <w:pStyle w:val="BodyText"/>
      </w:pPr>
      <w:r>
        <w:t xml:space="preserve">Сотрудники Московского дома национальностей 10 марта откроют выставку «Солнечная Масленица. Проводы зимы».</w:t>
      </w:r>
    </w:p>
    <w:p>
      <w:pPr>
        <w:pStyle w:val="BodyText"/>
      </w:pPr>
      <w:r>
        <w:t xml:space="preserve">Мероприятие состоится в рамках проекта «Национальные праздники».</w:t>
      </w:r>
    </w:p>
    <w:p>
      <w:pPr>
        <w:pStyle w:val="BodyText"/>
      </w:pPr>
      <w:r>
        <w:t xml:space="preserve">На встрече покажут картины, на которых художники изобразили солнечные зимние пейзажи, тематические жанровые композиции, натюрморты, портреты, абстрактные и философские произведения,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культурного учреждения.</w:t>
      </w:r>
    </w:p>
    <w:p>
      <w:pPr>
        <w:pStyle w:val="BodyText"/>
      </w:pPr>
      <w:r>
        <w:t xml:space="preserve">Полотна нарисовали живописцы со всей страны и мира. Выставку «Солнечная Масленица. Проводы зимы» работники Московского дома национальностей проводят каждый год.</w:t>
      </w:r>
    </w:p>
    <w:p>
      <w:pPr>
        <w:pStyle w:val="BodyText"/>
      </w:pPr>
      <w:r>
        <w:t xml:space="preserve">Начало в 18:00 по адресу: улица Новая Басманная, дом 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http://basman.mos.ru/presscenter/news/detail/9768559.html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9768559.html" TargetMode="External" /><Relationship Type="http://schemas.openxmlformats.org/officeDocument/2006/relationships/hyperlink" Id="rId20" Target="https://mdn.ru/announcement/prezentatsiya-vystavki-zhivopisi-solnechnaya-maslenitsa-provody-zimy-v-ramkah-proekta-natsionalnye-prazdni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9768559.html" TargetMode="External" /><Relationship Type="http://schemas.openxmlformats.org/officeDocument/2006/relationships/hyperlink" Id="rId20" Target="https://mdn.ru/announcement/prezentatsiya-vystavki-zhivopisi-solnechnaya-maslenitsa-provody-zimy-v-ramkah-proekta-natsionalnye-prazdni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2024-12-16T17:51:52Z</dcterms:created>
  <dcterms:modified xsi:type="dcterms:W3CDTF">2024-12-16T17:51:52Z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