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e32f7b547782011c0511392fc0b2ccd60f60"/>
    <w:p>
      <w:pPr>
        <w:pStyle w:val="Heading3"/>
      </w:pPr>
      <w:r>
        <w:t xml:space="preserve">Прокурор Центрального административного округа г. Москвы информирует: О дополнительных трудовых гарантиях гражданам, осуществляющим уход за инвалидами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</w:p>
    <w:p>
      <w:pPr>
        <w:pStyle w:val="BodyText"/>
      </w:pPr>
      <w:r>
        <w:t xml:space="preserve">Статьей 263 Трудового кодекса Российской Федерации отдельным категориям граждан установлены дополнительные отпуска без сохранения заработной платы. К ним отнесены:</w:t>
      </w:r>
    </w:p>
    <w:p>
      <w:pPr>
        <w:pStyle w:val="BodyText"/>
      </w:pPr>
      <w:r>
        <w:t xml:space="preserve">- работники, имеющие двух или более детей в возрасте до 14 лет,</w:t>
      </w:r>
    </w:p>
    <w:p>
      <w:pPr>
        <w:pStyle w:val="BodyText"/>
      </w:pPr>
      <w:r>
        <w:t xml:space="preserve">- работники, имеющие ребенка-инвалида в возрасте до 18 лет,</w:t>
      </w:r>
    </w:p>
    <w:p>
      <w:pPr>
        <w:pStyle w:val="BodyText"/>
      </w:pPr>
      <w:r>
        <w:t xml:space="preserve">- одинокие матери, воспитывающие ребенка в возрасте до 14 лет,</w:t>
      </w:r>
    </w:p>
    <w:p>
      <w:pPr>
        <w:pStyle w:val="BodyText"/>
      </w:pPr>
      <w:r>
        <w:t xml:space="preserve">- отцы, воспитывающие ребенка в возрасте до 14 лет без матери.</w:t>
      </w:r>
    </w:p>
    <w:p>
      <w:pPr>
        <w:pStyle w:val="BodyText"/>
      </w:pPr>
      <w:r>
        <w:t xml:space="preserve">Так работнику, осуществляющему уход за членом семьи или иным родственником, являющимися инвалидами I группы,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</w:t>
      </w:r>
    </w:p>
    <w:p>
      <w:pPr>
        <w:pStyle w:val="BodyText"/>
      </w:pPr>
      <w:r>
        <w:t xml:space="preserve">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>
      <w:pPr>
        <w:pStyle w:val="BodyText"/>
      </w:pPr>
      <w:r>
        <w:t xml:space="preserve">Статьей 263 Трудового кодекса Российской Федерации отдельным категориям граждан установлены дополнительные отпуска без сохранения заработной платы. К ним отнесены:</w:t>
      </w:r>
    </w:p>
    <w:p>
      <w:pPr>
        <w:pStyle w:val="BodyText"/>
      </w:pPr>
      <w:r>
        <w:t xml:space="preserve">- работники, имеющие двух или более детей в возрасте до 14 лет,</w:t>
      </w:r>
    </w:p>
    <w:p>
      <w:pPr>
        <w:pStyle w:val="BodyText"/>
      </w:pPr>
      <w:r>
        <w:t xml:space="preserve">- работники, имеющие ребенка-инвалида в возрасте до 18 лет,</w:t>
      </w:r>
    </w:p>
    <w:p>
      <w:pPr>
        <w:pStyle w:val="BodyText"/>
      </w:pPr>
      <w:r>
        <w:t xml:space="preserve">- одинокие матери, воспитывающие ребенка в возрасте до 14 лет,</w:t>
      </w:r>
    </w:p>
    <w:p>
      <w:pPr>
        <w:pStyle w:val="BodyText"/>
      </w:pPr>
      <w:r>
        <w:t xml:space="preserve">- отцы, воспитывающие ребенка в возрасте до 14 лет без матери.</w:t>
      </w:r>
    </w:p>
    <w:p>
      <w:pPr>
        <w:pStyle w:val="BodyText"/>
      </w:pPr>
      <w:r>
        <w:t xml:space="preserve">Так работнику, осуществляющему уход за членом семьи или иным родственником, являющимися инвалидами I группы,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</w:t>
      </w:r>
    </w:p>
    <w:p>
      <w:pPr>
        <w:pStyle w:val="BodyText"/>
      </w:pPr>
      <w:r>
        <w:t xml:space="preserve">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http://basman.mos.ru/public-safety/information-tape/detail/11261888.html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261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261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2025-03-01T19:44:01Z</dcterms:created>
  <dcterms:modified xsi:type="dcterms:W3CDTF">2025-03-01T19:44:01Z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