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9295287b5a097c252cd4ed1053024d5cbc175"/>
    <w:p>
      <w:pPr>
        <w:pStyle w:val="Heading3"/>
      </w:pPr>
      <w:r>
        <w:t xml:space="preserve">Комиссия по делам несовершеннолетних напоминает о правилах безопасности в майские праздники</w:t>
      </w:r>
    </w:p>
    <w:p>
      <w:pPr>
        <w:pStyle w:val="FirstParagraph"/>
      </w:pPr>
      <w:r>
        <w:t xml:space="preserve">27.04.2024</w:t>
      </w:r>
    </w:p>
    <w:p>
      <w:pPr>
        <w:pStyle w:val="BodyText"/>
      </w:pPr>
      <w:r>
        <w:t xml:space="preserve">В связи с приближающимися длительными выходными днями, по инициативе Комиссии по делам несовершеннолетних и защите их прав Басманного района города Москвы, во всех образовательных учреждениях района и НКО были организованы беседы с детьми и их родителями о правилах безопасного поведения. Ребятам помнили о правилах дорожного движения, раздали листовки. Родителям показали социальные ролики.</w:t>
      </w:r>
    </w:p>
    <w:p>
      <w:pPr>
        <w:pStyle w:val="BodyText"/>
      </w:pPr>
      <w:r>
        <w:rPr>
          <w:bCs/>
          <w:b/>
        </w:rPr>
        <w:t xml:space="preserve">Уважаемые дети!</w:t>
      </w:r>
    </w:p>
    <w:p>
      <w:pPr>
        <w:pStyle w:val="BodyText"/>
      </w:pPr>
      <w:r>
        <w:rPr>
          <w:bCs/>
          <w:b/>
        </w:rPr>
        <w:t xml:space="preserve">Приближаются майские праздники. Напоминаем простые правила безопасности, которые следует соблюдать в период майских праздников.</w:t>
      </w:r>
    </w:p>
    <w:p>
      <w:pPr>
        <w:pStyle w:val="BodyText"/>
      </w:pPr>
      <w:r>
        <w:rPr>
          <w:bCs/>
          <w:b/>
        </w:rPr>
        <w:t xml:space="preserve">Помните!</w:t>
      </w:r>
      <w:r>
        <w:t xml:space="preserve"> </w:t>
      </w:r>
      <w:r>
        <w:t xml:space="preserve">Поздним вечером и ночью (с 22.00 до 6.00 часов) детям и подросткам законодательно запрещено появляться на улице без сопровождения взрослых.</w:t>
      </w:r>
    </w:p>
    <w:p>
      <w:pPr>
        <w:pStyle w:val="BodyText"/>
      </w:pPr>
      <w:r>
        <w:rPr>
          <w:bCs/>
          <w:b/>
        </w:rPr>
        <w:t xml:space="preserve">Помните эти правила:</w:t>
      </w:r>
    </w:p>
    <w:p>
      <w:pPr>
        <w:pStyle w:val="BodyText"/>
      </w:pPr>
      <w:r>
        <w:t xml:space="preserve">- Не разговаривайте с незнакомыми людьми.</w:t>
      </w:r>
    </w:p>
    <w:p>
      <w:pPr>
        <w:pStyle w:val="BodyText"/>
      </w:pPr>
      <w:r>
        <w:t xml:space="preserve">- Игры около и на воде несут угрозу жизни и здоровью. Берега после ухода воды неустойчивы, возможны обрушения.</w:t>
      </w:r>
    </w:p>
    <w:p>
      <w:pPr>
        <w:pStyle w:val="BodyText"/>
      </w:pPr>
      <w:r>
        <w:t xml:space="preserve">- Соблюдайте правила дорожного движения, будьте предельно внимательными на дороге и в общественном транспорте.</w:t>
      </w:r>
    </w:p>
    <w:p>
      <w:pPr>
        <w:pStyle w:val="BodyText"/>
      </w:pPr>
      <w:r>
        <w:t xml:space="preserve">- Проявляйте осторожность и соблюдайте все требования безопасности, находясь на игровой или спортивной площадке.</w:t>
      </w:r>
    </w:p>
    <w:p>
      <w:pPr>
        <w:pStyle w:val="BodyText"/>
      </w:pPr>
      <w:r>
        <w:t xml:space="preserve">- Соблюдайте правила езды на велосипедах, самокатах, роликовых коньках и других средствах индивидуальной мобильности</w:t>
      </w:r>
    </w:p>
    <w:p>
      <w:pPr>
        <w:pStyle w:val="BodyText"/>
      </w:pPr>
      <w:r>
        <w:t xml:space="preserve">- Будьте предельно осторожны с огнем. Наиболее распространенные случаи пожаров из-за неосторожного обращения с огнем: детская шалость с огнем; непотушенные угли, шлак, зола, костры; непотушенные окурки, спички; сжигание мусора владельцами дач и садовых участков.</w:t>
      </w:r>
    </w:p>
    <w:p>
      <w:pPr>
        <w:pStyle w:val="BodyText"/>
      </w:pPr>
      <w:r>
        <w:t xml:space="preserve">- Помните и о правилах безопасности дома: будьте осторожным при контакте с электрическими приборами, соблюдайте технику безопасности при включении и выключении телевизора, компьютера, электрического утюга, чайника и других электроприборов.</w:t>
      </w:r>
    </w:p>
    <w:p>
      <w:pPr>
        <w:pStyle w:val="BodyText"/>
      </w:pPr>
      <w:r>
        <w:t xml:space="preserve">- Соблюдайте правила посещения леса. Соблюдайте правила экипировки при выходах в лес для исключения укусов клещей. После каждого посещения леса или длительного нахождения на участках с травой и другой растительностью необходимо проводить тщательную проверку у себя и всех, кто с вами находился в это время, на предмет поиска клещей.</w:t>
      </w:r>
    </w:p>
    <w:p>
      <w:pPr>
        <w:pStyle w:val="BodyText"/>
      </w:pPr>
      <w:r>
        <w:t xml:space="preserve">- Соблюдайте временной режим при просмотре телевизора и игре на компьютере.</w:t>
      </w:r>
    </w:p>
    <w:p>
      <w:pPr>
        <w:pStyle w:val="BodyText"/>
      </w:pPr>
      <w:r>
        <w:rPr>
          <w:bCs/>
          <w:b/>
        </w:rPr>
        <w:t xml:space="preserve">Уважаемые родители!</w:t>
      </w:r>
    </w:p>
    <w:p>
      <w:pPr>
        <w:pStyle w:val="BodyText"/>
      </w:pPr>
      <w:r>
        <w:t xml:space="preserve">Будьте предельно внимательны и не оставляйте окна открытыми, если дома дети.</w:t>
      </w:r>
    </w:p>
    <w:p>
      <w:pPr>
        <w:pStyle w:val="BodyText"/>
      </w:pPr>
      <w:r>
        <w:t xml:space="preserve">Проявите бдительность и объясните детям, что высота – это опасно!</w:t>
      </w:r>
    </w:p>
    <w:p>
      <w:pPr>
        <w:pStyle w:val="BodyText"/>
      </w:pPr>
      <w:r>
        <w:t xml:space="preserve">❌</w:t>
      </w:r>
      <w:r>
        <w:t xml:space="preserve"> </w:t>
      </w:r>
      <w:r>
        <w:t xml:space="preserve">Запрещено играть на подоконниках!</w:t>
      </w:r>
    </w:p>
    <w:p>
      <w:pPr>
        <w:pStyle w:val="BodyText"/>
      </w:pPr>
      <w:r>
        <w:t xml:space="preserve">В большинстве случаев причиной падения становятся москитные сетки, на которые опираются дети.</w:t>
      </w:r>
    </w:p>
    <w:p>
      <w:pPr>
        <w:pStyle w:val="BodyText"/>
      </w:pPr>
      <w:r>
        <w:t xml:space="preserve">Окна должны быть оборудованы специальными блокирующими устройствами.</w:t>
      </w:r>
    </w:p>
    <w:p>
      <w:pPr>
        <w:pStyle w:val="BodyText"/>
      </w:pPr>
      <w:r>
        <w:t xml:space="preserve">Совет! Поставьте на окна цветы или другие декоративные предметы, которые будут препятствовать прямому доступу к окну.</w:t>
      </w:r>
    </w:p>
    <w:p>
      <w:pPr>
        <w:pStyle w:val="BodyText"/>
      </w:pPr>
      <w:r>
        <w:t xml:space="preserve">Выполнение этих рекомендаций может спасти жизнь</w:t>
      </w:r>
      <w:r>
        <w:t xml:space="preserve">❕</w:t>
      </w:r>
    </w:p>
    <w:p>
      <w:pPr>
        <w:pStyle w:val="BodyText"/>
      </w:pPr>
      <w:r>
        <w:t xml:space="preserve">БЕЗОПАСНЫХ МАЙСКИХ ПРАЗДНИКОВ!!!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http://basman.mos.ru/public-safety/information-tape/detail/12347053.html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3470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3470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2024-04-27T12:31:39Z</dcterms:created>
  <dcterms:modified xsi:type="dcterms:W3CDTF">2024-04-27T12:31:39Z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