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ff92c694d9289103f635eeea3b527c781188e"/>
    <w:p>
      <w:pPr>
        <w:pStyle w:val="Heading3"/>
      </w:pPr>
      <w:r>
        <w:t xml:space="preserve">Прокуратура округа взяла под контроль установление обстоятельств совершения мошеннических действий в отношении 82-летней москвички</w:t>
      </w:r>
    </w:p>
    <w:p>
      <w:pPr>
        <w:pStyle w:val="FirstParagraph"/>
      </w:pPr>
      <w:r>
        <w:t xml:space="preserve">25.02.2025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Предварительно установлено, что в сентябре 2024 года злоумышленники позвонили пенсионерке и, представляясь сотрудниками правоохранительных органов, сообщили, что проводится операция по изобличению опасных преступников, которые охотятся за квартирой женщины на ул. 3-я Фрунзенская.</w:t>
      </w:r>
    </w:p>
    <w:p>
      <w:pPr>
        <w:pStyle w:val="BodyText"/>
      </w:pPr>
      <w:r>
        <w:t xml:space="preserve">Псевдоправоохранители выведали у женщины информацию о ее сбережениях, убедив в необходимости их срочного декларирования, а также запретили москвичке сообщать кому-либо о телефонных разговорах с ними.</w:t>
      </w:r>
    </w:p>
    <w:p>
      <w:pPr>
        <w:pStyle w:val="BodyText"/>
      </w:pPr>
      <w:r>
        <w:t xml:space="preserve">По указанию аферистов женщина купила новый мобильный телефон, т.к. ее якобы прослушивался третьими лицами, а также открыла счет в банке, подписала договор ренты на сумму 14 млн рублей якобы для спасения квартиры и отменила ранее написанное ею завещание. Полученные по договору денежные средства пенсионерка отдала мошенникам.</w:t>
      </w:r>
    </w:p>
    <w:p>
      <w:pPr>
        <w:pStyle w:val="BodyText"/>
      </w:pPr>
      <w:r>
        <w:t xml:space="preserve">При этом звонившие вплоть до января 2025 года поддерживали с пострадавшей связь по телефону, убеждая ее, что договор носит временный характер и через два-три месяца будет отменен.</w:t>
      </w:r>
    </w:p>
    <w:p>
      <w:pPr>
        <w:pStyle w:val="BodyText"/>
      </w:pPr>
      <w:r>
        <w:t xml:space="preserve">Поняв, что стала жертвой обмана, женщина обратилась в правоохранительные органы.</w:t>
      </w:r>
    </w:p>
    <w:p>
      <w:pPr>
        <w:pStyle w:val="BodyText"/>
      </w:pPr>
      <w:r>
        <w:t xml:space="preserve">Установление обстоятельств совершения мошеннических действий в отношении москвички на контроле в прокуратуре Центрального административного округа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http://basman.mos.ru/public-safety/information-tape/detail/12823883.html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23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23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2025-03-01T20:27:24Z</dcterms:created>
  <dcterms:modified xsi:type="dcterms:W3CDTF">2025-03-01T20:27:24Z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