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dd13c5f1976df1072c6b123f24a4ba717cdf8"/>
    <w:p>
      <w:pPr>
        <w:pStyle w:val="Heading3"/>
      </w:pPr>
      <w:r>
        <w:t xml:space="preserve">Прокурор ЦАО города Москвы информирует: Россиян ожидают дополнительные выходные в мае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Период отдыха, приуроченные к Празднику весны и Труда, стартует с 1 мая и завершится 4 мая. Ко Дню Победы тоже будет несколько выходных подряд –</w:t>
      </w:r>
      <w:r>
        <w:br/>
      </w:r>
      <w:r>
        <w:t xml:space="preserve">с 8 мая по 11 мая. Кроме того, в предпраздничный день 30 апреля сотрудники смогут уйти домой на час раньше.</w:t>
      </w:r>
    </w:p>
    <w:p>
      <w:pPr>
        <w:pStyle w:val="BodyText"/>
      </w:pPr>
      <w:r>
        <w:t xml:space="preserve">Такой продолжительный отдых стал возможен благодаря: </w:t>
      </w:r>
    </w:p>
    <w:p>
      <w:pPr>
        <w:pStyle w:val="BodyText"/>
      </w:pPr>
      <w:r>
        <w:t xml:space="preserve">- нерабочим праздничным дням 1 и 9 мая; </w:t>
      </w:r>
    </w:p>
    <w:p>
      <w:pPr>
        <w:pStyle w:val="BodyText"/>
      </w:pPr>
      <w:r>
        <w:t xml:space="preserve">- переносу выходных с субботы 4 января на пятницу 2 мая, с воскресенья</w:t>
      </w:r>
      <w:r>
        <w:br/>
      </w:r>
      <w:r>
        <w:t xml:space="preserve">23 февраля на четверг 8 мая.</w:t>
      </w:r>
    </w:p>
    <w:p>
      <w:pPr>
        <w:pStyle w:val="BodyText"/>
      </w:pPr>
      <w:r>
        <w:t xml:space="preserve">Согласно части 1 статьи 120 Трудового кодекса Российской Федерации нерабочие праздничные дни, приходящиеся на период ежегодного основного или ежегодного дополнительного оплачиваемого отпуска, в число календарных дней отпуска не включаются. Таким образом, дата окончания отпуска, пришедшегося на период майских праздников, сдвинется на 2 дня (1 и 9 мая). Само количество дней отпуска из-за этого не увеличится.</w:t>
      </w:r>
    </w:p>
    <w:p>
      <w:pPr>
        <w:pStyle w:val="BodyText"/>
      </w:pPr>
      <w:r>
        <w:t xml:space="preserve">Вместе с тем, учитывая, что для выходных дней, в том числе перенесенных, такое правило не предусмотрено, они включаются в числе дней отпуска и оплачиваются в общем порядке (п. 2 рекомендация Роструда, утв. Протоколом № 1 от 02.06.2014).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http://basman.mos.ru/public-safety/information-tape/detail/12962845.html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962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962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2025-05-13T12:42:53Z</dcterms:created>
  <dcterms:modified xsi:type="dcterms:W3CDTF">2025-05-13T12:42:53Z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